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E0" w:rsidRPr="000E3157" w:rsidRDefault="004D67E0" w:rsidP="004D67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геометрии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26575E" w:rsidRPr="003416A6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разработана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основе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6575E" w:rsidRPr="003416A6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 от 29.12.12 N273-ФЗ (ред. 13.07.2015) «Об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образовании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26575E" w:rsidRPr="003416A6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Федерального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образовательного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стандарта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основного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(приказ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науки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17.12.2010 №1897,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зарегистрирован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Минюстом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2011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регистрационный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19644);</w:t>
      </w:r>
    </w:p>
    <w:p w:rsidR="0026575E" w:rsidRPr="0079334B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4036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федеральной</w:t>
      </w:r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proofErr w:type="spellEnd"/>
      <w:r w:rsidRPr="003416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Геометрия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/ Л.С.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Атанасян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В.Ф.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Бутузов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С. Б. Кадомцев и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М.: </w:t>
      </w:r>
      <w:proofErr w:type="spellStart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</w:t>
      </w:r>
      <w:proofErr w:type="spellEnd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>, 20</w:t>
      </w:r>
      <w:r w:rsidR="0044036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учебника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Геометрия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-9</w:t>
      </w:r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Л.С.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Атанасян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В.Ф.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Бутузов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С. Б. Кадомцев и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М.: </w:t>
      </w:r>
      <w:proofErr w:type="spellStart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</w:t>
      </w:r>
      <w:proofErr w:type="spellEnd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>, 20</w:t>
      </w:r>
      <w:r w:rsidR="0044036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рабочей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тетради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учащихся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Геометрия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 7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 Л.С.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Атанасян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В.Ф.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Бутузов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С. Б. Кадомцев и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др</w:t>
      </w:r>
      <w:proofErr w:type="spellEnd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М.: </w:t>
      </w:r>
      <w:proofErr w:type="spellStart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</w:t>
      </w:r>
      <w:proofErr w:type="spellEnd"/>
      <w:r w:rsidR="00440367">
        <w:rPr>
          <w:rFonts w:ascii="Times New Roman" w:eastAsia="Times New Roman" w:hAnsi="Times New Roman" w:cs="Times New Roman"/>
          <w:sz w:val="28"/>
          <w:szCs w:val="28"/>
          <w:lang w:eastAsia="ar-SA"/>
        </w:rPr>
        <w:t>, 20</w:t>
      </w:r>
      <w:r w:rsidR="0044036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575E" w:rsidRPr="0079334B" w:rsidRDefault="0026575E" w:rsidP="0026575E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75E" w:rsidRPr="0079334B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учебному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плану</w:t>
      </w:r>
      <w:r w:rsidR="004D1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</w:t>
      </w:r>
      <w:proofErr w:type="spellStart"/>
      <w:r w:rsidR="004D16C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Кочелаевская</w:t>
      </w:r>
      <w:proofErr w:type="spellEnd"/>
      <w:r w:rsidR="004D1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 на 202</w:t>
      </w:r>
      <w:r w:rsidR="004D16C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</w:t>
      </w:r>
      <w:r w:rsidR="004D16C6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4D16C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на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изучение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Геометрия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 7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классе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отводится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учебных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часа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неделю</w:t>
      </w:r>
      <w:proofErr w:type="spellEnd"/>
      <w:r w:rsidRPr="007933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часов</w:t>
      </w:r>
      <w:proofErr w:type="spellEnd"/>
      <w:r w:rsidRPr="007933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год.</w:t>
      </w:r>
    </w:p>
    <w:p w:rsidR="0026575E" w:rsidRDefault="0026575E" w:rsidP="00265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75E" w:rsidRDefault="0026575E" w:rsidP="002657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lang w:eastAsia="ru-RU"/>
        </w:rPr>
      </w:pPr>
      <w:proofErr w:type="spellStart"/>
      <w:r w:rsidRPr="00845AB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Цели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:</w:t>
      </w:r>
    </w:p>
    <w:p w:rsid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-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математическую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культуру;</w:t>
      </w:r>
    </w:p>
    <w:p w:rsid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- </w:t>
      </w:r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ясно и точно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-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доводить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575E" w:rsidRPr="0079334B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-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spellEnd"/>
      <w:r w:rsidRPr="0079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75E" w:rsidRPr="0079334B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75E" w:rsidRDefault="0026575E" w:rsidP="002657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9334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26575E" w:rsidRDefault="0026575E" w:rsidP="002657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334B">
        <w:rPr>
          <w:rFonts w:ascii="Times New Roman" w:hAnsi="Times New Roman" w:cs="Times New Roman"/>
          <w:sz w:val="28"/>
          <w:szCs w:val="28"/>
        </w:rPr>
        <w:t>введение терминологии и отработка умения ее грамотно использования;</w:t>
      </w:r>
    </w:p>
    <w:p w:rsidR="0026575E" w:rsidRDefault="0026575E" w:rsidP="002657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334B">
        <w:rPr>
          <w:rFonts w:ascii="Times New Roman" w:hAnsi="Times New Roman" w:cs="Times New Roman"/>
          <w:sz w:val="28"/>
          <w:szCs w:val="28"/>
        </w:rPr>
        <w:t>развитие навыков изображения планиметрических фигур и простейших геометрических конфигураций;</w:t>
      </w:r>
    </w:p>
    <w:p w:rsidR="0026575E" w:rsidRDefault="0026575E" w:rsidP="002657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334B">
        <w:rPr>
          <w:rFonts w:ascii="Times New Roman" w:hAnsi="Times New Roman" w:cs="Times New Roman"/>
          <w:sz w:val="28"/>
          <w:szCs w:val="28"/>
        </w:rPr>
        <w:t>совершенствование навыков применения свойств геометрических фигур как опоры при решении задач;</w:t>
      </w:r>
    </w:p>
    <w:p w:rsidR="0026575E" w:rsidRDefault="0026575E" w:rsidP="002657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334B">
        <w:rPr>
          <w:rFonts w:ascii="Times New Roman" w:hAnsi="Times New Roman" w:cs="Times New Roman"/>
          <w:sz w:val="28"/>
          <w:szCs w:val="28"/>
        </w:rPr>
        <w:t>формирования умения решения задач на вычисление геометрических величин с применением изученных свойств фигур и формул;</w:t>
      </w:r>
    </w:p>
    <w:p w:rsidR="0026575E" w:rsidRDefault="0026575E" w:rsidP="002657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334B">
        <w:rPr>
          <w:rFonts w:ascii="Times New Roman" w:hAnsi="Times New Roman" w:cs="Times New Roman"/>
          <w:sz w:val="28"/>
          <w:szCs w:val="28"/>
        </w:rPr>
        <w:t>совершенствование навыков решения задач на доказательство;</w:t>
      </w:r>
    </w:p>
    <w:p w:rsidR="0026575E" w:rsidRDefault="0026575E" w:rsidP="002657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334B">
        <w:rPr>
          <w:rFonts w:ascii="Times New Roman" w:hAnsi="Times New Roman" w:cs="Times New Roman"/>
          <w:sz w:val="28"/>
          <w:szCs w:val="28"/>
        </w:rPr>
        <w:t>отработка навыков решения задач на построение с помощью циркуля и линейки;</w:t>
      </w:r>
    </w:p>
    <w:p w:rsidR="0026575E" w:rsidRPr="0079334B" w:rsidRDefault="0026575E" w:rsidP="0026575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334B">
        <w:rPr>
          <w:rFonts w:ascii="Times New Roman" w:hAnsi="Times New Roman" w:cs="Times New Roman"/>
          <w:sz w:val="28"/>
          <w:szCs w:val="28"/>
        </w:rPr>
        <w:t>расширение знаний учащихся о треугольниках, четырёхугольниках и окружности.</w:t>
      </w:r>
    </w:p>
    <w:p w:rsidR="00CB7854" w:rsidRDefault="00CB7854">
      <w:pPr>
        <w:rPr>
          <w:lang w:val="ru-RU"/>
        </w:rPr>
      </w:pPr>
    </w:p>
    <w:p w:rsidR="004D67E0" w:rsidRDefault="004D67E0" w:rsidP="00265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26575E" w:rsidRDefault="0026575E" w:rsidP="002657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Начальные геометрические сведения</w:t>
      </w:r>
    </w:p>
    <w:p w:rsidR="0026575E" w:rsidRDefault="0026575E" w:rsidP="002657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Треугольники</w:t>
      </w:r>
    </w:p>
    <w:p w:rsidR="0026575E" w:rsidRDefault="0026575E" w:rsidP="002657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Параллельные прямые</w:t>
      </w:r>
    </w:p>
    <w:p w:rsidR="0026575E" w:rsidRDefault="0026575E" w:rsidP="0026575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Соотношения между сторонами и углами треугольников.</w:t>
      </w: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Pr="0026575E" w:rsidRDefault="0026575E" w:rsidP="004D16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67E0" w:rsidRDefault="004D67E0" w:rsidP="004D67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геометрии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26575E" w:rsidRP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Рабочая программа разработана на основе:</w:t>
      </w:r>
    </w:p>
    <w:p w:rsidR="0026575E" w:rsidRP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Федеральный закон от 29.12.12 N273-ФЗ (ред. 13.07.2015) «Об образовании в Российской Федерации»;</w:t>
      </w:r>
    </w:p>
    <w:p w:rsidR="0026575E" w:rsidRP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№1897, зарегистрирован Минюстом России 1 февраля 2011 года, регистрационный № 19644);</w:t>
      </w:r>
    </w:p>
    <w:p w:rsidR="0026575E" w:rsidRP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примерной программы для общеобразовательных учреждений 9 класс «Геометрия» / Л.С. </w:t>
      </w:r>
      <w:proofErr w:type="spellStart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Атанасян</w:t>
      </w:r>
      <w:proofErr w:type="spellEnd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 В.Ф. Бутузов, С. Б. Кадомцев и др. – М.: Просвещение, 2018;</w:t>
      </w:r>
    </w:p>
    <w:p w:rsidR="0026575E" w:rsidRP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учебника для общеобразовательных учреждений: Геометрия</w:t>
      </w:r>
      <w:proofErr w:type="gramStart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7-9 класс / Л.С. </w:t>
      </w:r>
      <w:proofErr w:type="spellStart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Атанасян</w:t>
      </w:r>
      <w:proofErr w:type="spellEnd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 В.Ф. Бутузов, С. Б. Кадомцев и др. – М.: Просвещение, 2018;</w:t>
      </w:r>
    </w:p>
    <w:p w:rsidR="0026575E" w:rsidRP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рабочей тетради для учащихся общеобразовательных организаций Геометрия</w:t>
      </w:r>
      <w:proofErr w:type="gramStart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9 класс / Л.С. </w:t>
      </w:r>
      <w:proofErr w:type="spellStart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Атанасян</w:t>
      </w:r>
      <w:proofErr w:type="spellEnd"/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 В.Ф. Бутузов, С. Б. Кадомцев и др. – М.: Просвещение, 2018.</w:t>
      </w:r>
    </w:p>
    <w:p w:rsidR="0026575E" w:rsidRPr="0026575E" w:rsidRDefault="0026575E" w:rsidP="0026575E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26575E" w:rsidRPr="0026575E" w:rsidRDefault="0026575E" w:rsidP="0026575E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Согласно учебному плану</w:t>
      </w:r>
      <w:r w:rsidR="004D16C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МБОУ «</w:t>
      </w:r>
      <w:proofErr w:type="spellStart"/>
      <w:r w:rsidR="004D16C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Кочелаевская</w:t>
      </w:r>
      <w:proofErr w:type="spellEnd"/>
      <w:r w:rsidR="004D16C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СОШ» на 2023-2024 </w:t>
      </w: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учебный год на изучение предмета «Геометрия» в 9 классе отводится 2 учебных часа в неделю, </w:t>
      </w:r>
      <w:r w:rsidRPr="0026575E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68 учебных часов в год.</w:t>
      </w:r>
    </w:p>
    <w:p w:rsidR="0026575E" w:rsidRPr="0026575E" w:rsidRDefault="0026575E" w:rsidP="0026575E">
      <w:pPr>
        <w:spacing w:after="0" w:line="240" w:lineRule="auto"/>
        <w:ind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75E" w:rsidRPr="0026575E" w:rsidRDefault="0026575E" w:rsidP="0026575E">
      <w:pPr>
        <w:spacing w:after="0" w:line="240" w:lineRule="auto"/>
        <w:ind w:right="189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6575E" w:rsidRPr="0026575E" w:rsidRDefault="0026575E" w:rsidP="0026575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</w:pPr>
      <w:r w:rsidRPr="0026575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ru-RU" w:eastAsia="ru-RU"/>
        </w:rPr>
        <w:t>Цели:</w:t>
      </w:r>
    </w:p>
    <w:p w:rsidR="0026575E" w:rsidRP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</w:pPr>
      <w:r w:rsidRPr="0026575E"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  <w:t xml:space="preserve">- </w:t>
      </w:r>
      <w:r w:rsidRPr="002657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развивать пространственное мышление и математическую культуру;</w:t>
      </w:r>
    </w:p>
    <w:p w:rsidR="0026575E" w:rsidRP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</w:pPr>
      <w:r w:rsidRPr="0026575E"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  <w:t xml:space="preserve">- </w:t>
      </w:r>
      <w:r w:rsidRPr="002657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учить ясно и точно излагать свои мысли;</w:t>
      </w:r>
    </w:p>
    <w:p w:rsidR="0026575E" w:rsidRP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</w:pPr>
      <w:r w:rsidRPr="0026575E"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  <w:t xml:space="preserve">- </w:t>
      </w:r>
      <w:r w:rsidRPr="002657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26575E" w:rsidRP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</w:pPr>
      <w:r w:rsidRPr="0026575E"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  <w:t xml:space="preserve">- </w:t>
      </w:r>
      <w:r w:rsidRPr="002657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помочь приобрести опыт исследовательской работы.</w:t>
      </w:r>
    </w:p>
    <w:p w:rsidR="0026575E" w:rsidRP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</w:pPr>
    </w:p>
    <w:p w:rsidR="0026575E" w:rsidRPr="0026575E" w:rsidRDefault="0026575E" w:rsidP="0026575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4"/>
          <w:lang w:val="ru-RU" w:eastAsia="ru-RU"/>
        </w:rPr>
      </w:pPr>
      <w:r w:rsidRPr="002657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 обучения:</w:t>
      </w:r>
    </w:p>
    <w:p w:rsidR="0026575E" w:rsidRPr="0026575E" w:rsidRDefault="0026575E" w:rsidP="0026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учить учащихся выполнять действия над векторами как направленными отрезками;</w:t>
      </w:r>
    </w:p>
    <w:p w:rsidR="0026575E" w:rsidRPr="0026575E" w:rsidRDefault="0026575E" w:rsidP="0026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-познакомить с использованием векторов и метода координат при решении геометрических     задач;</w:t>
      </w:r>
    </w:p>
    <w:p w:rsidR="0026575E" w:rsidRPr="0026575E" w:rsidRDefault="0026575E" w:rsidP="0026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развить умение учащихся применять тригонометрический аппарат при решении геометрических задач;</w:t>
      </w:r>
    </w:p>
    <w:p w:rsidR="0026575E" w:rsidRPr="0026575E" w:rsidRDefault="0026575E" w:rsidP="0026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расширить знания учащихся о многоугольниках;</w:t>
      </w:r>
    </w:p>
    <w:p w:rsidR="0026575E" w:rsidRPr="0026575E" w:rsidRDefault="0026575E" w:rsidP="0026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рассмотреть понятия длины окружности и площади круга для их вычисления;</w:t>
      </w:r>
    </w:p>
    <w:p w:rsidR="0026575E" w:rsidRPr="0026575E" w:rsidRDefault="0026575E" w:rsidP="0026575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познакомить учащихся с понятием движения и его свойствами на плоскости: симметриями, параллельным переносом, поворотом;</w:t>
      </w:r>
    </w:p>
    <w:p w:rsidR="0026575E" w:rsidRPr="0026575E" w:rsidRDefault="0026575E" w:rsidP="0026575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выделить основные методы доказательств, с целью обоснования (опровержения) утверждений и для решения ряда геометрических задач;</w:t>
      </w:r>
    </w:p>
    <w:p w:rsidR="0026575E" w:rsidRPr="0026575E" w:rsidRDefault="0026575E" w:rsidP="0026575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учить проводить рассуждения, используя математический язык, ссылаясь на соответствующие геометрические утверждения;</w:t>
      </w:r>
    </w:p>
    <w:p w:rsidR="0026575E" w:rsidRPr="0026575E" w:rsidRDefault="0026575E" w:rsidP="0026575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алгебраический аппарат для решения геометрических задач;</w:t>
      </w:r>
    </w:p>
    <w:p w:rsidR="0026575E" w:rsidRPr="0026575E" w:rsidRDefault="0026575E" w:rsidP="0026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57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дать начальное представление о телах и поверхностях в пространстве.</w:t>
      </w:r>
    </w:p>
    <w:p w:rsidR="004D67E0" w:rsidRPr="0026575E" w:rsidRDefault="004D67E0" w:rsidP="004D67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67E0" w:rsidRDefault="004D67E0" w:rsidP="004D6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26575E" w:rsidRDefault="0026575E" w:rsidP="0026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Векторы</w:t>
      </w:r>
    </w:p>
    <w:p w:rsidR="0026575E" w:rsidRDefault="0026575E" w:rsidP="0026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координат</w:t>
      </w:r>
    </w:p>
    <w:p w:rsidR="0026575E" w:rsidRDefault="0026575E" w:rsidP="0026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Соотношения между сторонами и углами треугольника</w:t>
      </w:r>
    </w:p>
    <w:p w:rsidR="0026575E" w:rsidRDefault="0026575E" w:rsidP="0026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Длина окружности и площадь круга</w:t>
      </w:r>
    </w:p>
    <w:p w:rsidR="0026575E" w:rsidRDefault="0026575E" w:rsidP="002657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Движения</w:t>
      </w: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75E" w:rsidRPr="0026575E" w:rsidRDefault="0026575E" w:rsidP="0026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67E0" w:rsidRPr="004D67E0" w:rsidRDefault="004D67E0" w:rsidP="004D67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D67E0" w:rsidRPr="004D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5E2"/>
    <w:multiLevelType w:val="hybridMultilevel"/>
    <w:tmpl w:val="61D6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958B0"/>
    <w:multiLevelType w:val="hybridMultilevel"/>
    <w:tmpl w:val="8AD489E6"/>
    <w:lvl w:ilvl="0" w:tplc="49E42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01B31"/>
    <w:multiLevelType w:val="hybridMultilevel"/>
    <w:tmpl w:val="7E54C842"/>
    <w:lvl w:ilvl="0" w:tplc="A8288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B53483"/>
    <w:multiLevelType w:val="hybridMultilevel"/>
    <w:tmpl w:val="44A2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F10A0"/>
    <w:multiLevelType w:val="hybridMultilevel"/>
    <w:tmpl w:val="9CCE150C"/>
    <w:lvl w:ilvl="0" w:tplc="E0FA8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DA7B6F"/>
    <w:multiLevelType w:val="hybridMultilevel"/>
    <w:tmpl w:val="E316882E"/>
    <w:lvl w:ilvl="0" w:tplc="97ECE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E3"/>
    <w:rsid w:val="002236E3"/>
    <w:rsid w:val="0026575E"/>
    <w:rsid w:val="00440367"/>
    <w:rsid w:val="004B64FA"/>
    <w:rsid w:val="004D16C6"/>
    <w:rsid w:val="004D67E0"/>
    <w:rsid w:val="005A6E5F"/>
    <w:rsid w:val="00910B7F"/>
    <w:rsid w:val="00C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575E"/>
    <w:pPr>
      <w:spacing w:after="120"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26575E"/>
  </w:style>
  <w:style w:type="paragraph" w:styleId="a5">
    <w:name w:val="List Paragraph"/>
    <w:basedOn w:val="a"/>
    <w:uiPriority w:val="34"/>
    <w:qFormat/>
    <w:rsid w:val="00265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575E"/>
    <w:pPr>
      <w:spacing w:after="120"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26575E"/>
  </w:style>
  <w:style w:type="paragraph" w:styleId="a5">
    <w:name w:val="List Paragraph"/>
    <w:basedOn w:val="a"/>
    <w:uiPriority w:val="34"/>
    <w:qFormat/>
    <w:rsid w:val="0026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 5</dc:creator>
  <cp:lastModifiedBy>Nitro 5</cp:lastModifiedBy>
  <cp:revision>4</cp:revision>
  <dcterms:created xsi:type="dcterms:W3CDTF">2023-09-25T17:09:00Z</dcterms:created>
  <dcterms:modified xsi:type="dcterms:W3CDTF">2023-09-26T17:51:00Z</dcterms:modified>
</cp:coreProperties>
</file>