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3F" w:rsidRPr="00437E17" w:rsidRDefault="0041253F" w:rsidP="0041253F">
      <w:pPr>
        <w:spacing w:after="0" w:line="408" w:lineRule="auto"/>
        <w:ind w:left="120"/>
        <w:jc w:val="center"/>
      </w:pPr>
      <w:r w:rsidRPr="00437E1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1253F" w:rsidRPr="00437E17" w:rsidRDefault="0041253F" w:rsidP="0041253F">
      <w:pPr>
        <w:spacing w:after="0" w:line="408" w:lineRule="auto"/>
        <w:ind w:left="120"/>
        <w:jc w:val="center"/>
      </w:pPr>
      <w:r w:rsidRPr="007205E8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</w:t>
      </w:r>
      <w:r w:rsidRPr="00437E17">
        <w:rPr>
          <w:rFonts w:ascii="Times New Roman" w:hAnsi="Times New Roman"/>
          <w:b/>
          <w:color w:val="000000"/>
          <w:sz w:val="28"/>
        </w:rPr>
        <w:t xml:space="preserve"> МОРДОВИЯ </w:t>
      </w:r>
    </w:p>
    <w:p w:rsidR="0041253F" w:rsidRPr="00437E17" w:rsidRDefault="0041253F" w:rsidP="0041253F">
      <w:pPr>
        <w:spacing w:after="0" w:line="408" w:lineRule="auto"/>
        <w:ind w:left="120"/>
        <w:jc w:val="center"/>
      </w:pPr>
      <w:r w:rsidRPr="00437E17">
        <w:rPr>
          <w:rFonts w:ascii="Times New Roman" w:hAnsi="Times New Roman"/>
          <w:b/>
          <w:color w:val="000000"/>
          <w:sz w:val="28"/>
        </w:rPr>
        <w:t>Ковылкинский муниципальный район</w:t>
      </w:r>
    </w:p>
    <w:p w:rsidR="0041253F" w:rsidRPr="00437E17" w:rsidRDefault="0041253F" w:rsidP="0041253F">
      <w:pPr>
        <w:spacing w:after="0" w:line="408" w:lineRule="auto"/>
        <w:ind w:left="120"/>
        <w:jc w:val="center"/>
      </w:pPr>
      <w:r w:rsidRPr="00437E17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tbl>
      <w:tblPr>
        <w:tblpPr w:leftFromText="180" w:rightFromText="180" w:vertAnchor="text" w:horzAnchor="margin" w:tblpY="86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41253F" w:rsidRPr="00690452" w:rsidTr="00167CF6">
        <w:tc>
          <w:tcPr>
            <w:tcW w:w="3114" w:type="dxa"/>
          </w:tcPr>
          <w:p w:rsidR="0041253F" w:rsidRPr="0040209D" w:rsidRDefault="0041253F" w:rsidP="00167C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1253F" w:rsidRPr="008944ED" w:rsidRDefault="0041253F" w:rsidP="00167C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гум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нитарного цикла</w:t>
            </w:r>
          </w:p>
          <w:p w:rsidR="0041253F" w:rsidRDefault="0041253F" w:rsidP="00167C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53F" w:rsidRPr="008944ED" w:rsidRDefault="0041253F" w:rsidP="00167C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Волохина С.А.</w:t>
            </w:r>
          </w:p>
          <w:p w:rsidR="0041253F" w:rsidRDefault="0041253F" w:rsidP="00167C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37E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1253F" w:rsidRPr="0040209D" w:rsidRDefault="0041253F" w:rsidP="00167C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253F" w:rsidRPr="0040209D" w:rsidRDefault="0041253F" w:rsidP="00167C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1253F" w:rsidRPr="008944ED" w:rsidRDefault="0041253F" w:rsidP="00167C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41253F" w:rsidRDefault="0041253F" w:rsidP="00167C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53F" w:rsidRPr="008944ED" w:rsidRDefault="0041253F" w:rsidP="00167C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Королева О.И.</w:t>
            </w:r>
          </w:p>
          <w:p w:rsidR="0041253F" w:rsidRDefault="0041253F" w:rsidP="00167C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1253F" w:rsidRPr="0040209D" w:rsidRDefault="0041253F" w:rsidP="00167C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5" w:type="dxa"/>
          </w:tcPr>
          <w:p w:rsidR="0041253F" w:rsidRDefault="0041253F" w:rsidP="00167C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1253F" w:rsidRPr="008944ED" w:rsidRDefault="0041253F" w:rsidP="00167C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"Коч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лаевская СОШ"</w:t>
            </w:r>
          </w:p>
          <w:p w:rsidR="0041253F" w:rsidRDefault="0041253F" w:rsidP="00167C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53F" w:rsidRPr="008944ED" w:rsidRDefault="0041253F" w:rsidP="00167C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Степанова Н.Ф.</w:t>
            </w:r>
          </w:p>
          <w:p w:rsidR="0041253F" w:rsidRDefault="0041253F" w:rsidP="00167C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1253F" w:rsidRPr="0040209D" w:rsidRDefault="0041253F" w:rsidP="00167C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1253F" w:rsidRPr="008713E1" w:rsidRDefault="0041253F" w:rsidP="0041253F">
      <w:pPr>
        <w:spacing w:after="0"/>
        <w:ind w:left="120"/>
      </w:pPr>
    </w:p>
    <w:p w:rsidR="0041253F" w:rsidRPr="008713E1" w:rsidRDefault="0041253F" w:rsidP="0041253F">
      <w:pPr>
        <w:spacing w:after="0"/>
        <w:ind w:left="120"/>
      </w:pPr>
      <w:r w:rsidRPr="008713E1">
        <w:rPr>
          <w:rFonts w:ascii="Times New Roman" w:hAnsi="Times New Roman"/>
          <w:color w:val="000000"/>
          <w:sz w:val="28"/>
        </w:rPr>
        <w:t>‌</w:t>
      </w:r>
    </w:p>
    <w:p w:rsidR="0041253F" w:rsidRPr="008713E1" w:rsidRDefault="0041253F" w:rsidP="0041253F">
      <w:pPr>
        <w:spacing w:after="0"/>
        <w:ind w:left="120"/>
      </w:pPr>
    </w:p>
    <w:p w:rsidR="0041253F" w:rsidRPr="008713E1" w:rsidRDefault="0041253F" w:rsidP="0041253F">
      <w:pPr>
        <w:spacing w:after="0"/>
        <w:ind w:left="120"/>
      </w:pPr>
    </w:p>
    <w:p w:rsidR="0041253F" w:rsidRPr="008713E1" w:rsidRDefault="0041253F" w:rsidP="0041253F">
      <w:pPr>
        <w:spacing w:after="0"/>
        <w:ind w:left="120"/>
      </w:pPr>
    </w:p>
    <w:p w:rsidR="0041253F" w:rsidRPr="008713E1" w:rsidRDefault="0041253F" w:rsidP="0041253F">
      <w:pPr>
        <w:spacing w:after="0" w:line="408" w:lineRule="auto"/>
        <w:ind w:left="120"/>
        <w:jc w:val="center"/>
      </w:pPr>
      <w:r w:rsidRPr="008713E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253F" w:rsidRPr="008713E1" w:rsidRDefault="0041253F" w:rsidP="0041253F">
      <w:pPr>
        <w:spacing w:after="0" w:line="408" w:lineRule="auto"/>
        <w:ind w:left="120"/>
        <w:jc w:val="center"/>
      </w:pPr>
      <w:r w:rsidRPr="008713E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501044</w:t>
      </w:r>
      <w:r w:rsidRPr="008713E1">
        <w:rPr>
          <w:rFonts w:ascii="Times New Roman" w:hAnsi="Times New Roman"/>
          <w:color w:val="000000"/>
          <w:sz w:val="28"/>
        </w:rPr>
        <w:t>)</w:t>
      </w: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 w:line="408" w:lineRule="auto"/>
        <w:ind w:left="120"/>
        <w:jc w:val="center"/>
      </w:pPr>
      <w:r w:rsidRPr="008713E1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«Английский язык</w:t>
      </w:r>
      <w:r w:rsidRPr="008713E1">
        <w:rPr>
          <w:rFonts w:ascii="Times New Roman" w:hAnsi="Times New Roman"/>
          <w:b/>
          <w:color w:val="000000"/>
          <w:sz w:val="28"/>
        </w:rPr>
        <w:t>»</w:t>
      </w:r>
    </w:p>
    <w:p w:rsidR="0041253F" w:rsidRPr="008713E1" w:rsidRDefault="0041253F" w:rsidP="004125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8 -9 классов</w:t>
      </w:r>
      <w:r w:rsidRPr="008713E1">
        <w:rPr>
          <w:rFonts w:ascii="Times New Roman" w:hAnsi="Times New Roman"/>
          <w:color w:val="000000"/>
          <w:sz w:val="28"/>
        </w:rPr>
        <w:t xml:space="preserve"> </w:t>
      </w: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41253F" w:rsidRPr="008713E1" w:rsidRDefault="0041253F" w:rsidP="0041253F">
      <w:pPr>
        <w:spacing w:after="0"/>
        <w:ind w:left="120"/>
        <w:jc w:val="center"/>
      </w:pPr>
    </w:p>
    <w:p w:rsidR="00FE0823" w:rsidRPr="00B12E44" w:rsidRDefault="0041253F" w:rsidP="0041253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13E1">
        <w:rPr>
          <w:rFonts w:ascii="Times New Roman" w:hAnsi="Times New Roman"/>
          <w:color w:val="000000"/>
          <w:sz w:val="28"/>
        </w:rPr>
        <w:t>​</w:t>
      </w:r>
      <w:r w:rsidRPr="008713E1">
        <w:rPr>
          <w:rFonts w:ascii="Times New Roman" w:hAnsi="Times New Roman"/>
          <w:b/>
          <w:color w:val="000000"/>
          <w:sz w:val="28"/>
        </w:rPr>
        <w:t xml:space="preserve">‌ </w:t>
      </w:r>
      <w:r w:rsidRPr="00437E17">
        <w:rPr>
          <w:rFonts w:ascii="Times New Roman" w:hAnsi="Times New Roman"/>
          <w:b/>
          <w:color w:val="000000"/>
          <w:sz w:val="28"/>
        </w:rPr>
        <w:t>Кочелаево 2024-2025 год</w:t>
      </w:r>
    </w:p>
    <w:p w:rsidR="00FE0823" w:rsidRDefault="00FE0823" w:rsidP="00FE0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823" w:rsidRDefault="00FE0823" w:rsidP="00FE0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823" w:rsidRPr="00B12E44" w:rsidRDefault="00FE0823" w:rsidP="00FE0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C2D" w:rsidRPr="006119C0" w:rsidRDefault="000E4C2D" w:rsidP="006119C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2605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1. Планируемые предметные результаты усвоения учебного предмета</w:t>
      </w:r>
    </w:p>
    <w:p w:rsidR="000E4C2D" w:rsidRPr="0062605B" w:rsidRDefault="000E4C2D" w:rsidP="0062605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62605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Личностные результаты</w:t>
      </w:r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</w:t>
      </w:r>
      <w:r w:rsidRPr="0062605B">
        <w:rPr>
          <w:rStyle w:val="dash041e005f0431005f044b005f0447005f043d005f044b005f0439005f005fchar1char1"/>
        </w:rPr>
        <w:t>е</w:t>
      </w:r>
      <w:r w:rsidRPr="0062605B">
        <w:rPr>
          <w:rStyle w:val="dash041e005f0431005f044b005f0447005f043d005f044b005f0439005f005fchar1char1"/>
        </w:rPr>
        <w:t>ред Родиной, идентификация себя в качестве гражданина России, субъективная знач</w:t>
      </w:r>
      <w:r w:rsidRPr="0062605B">
        <w:rPr>
          <w:rStyle w:val="dash041e005f0431005f044b005f0447005f043d005f044b005f0439005f005fchar1char1"/>
        </w:rPr>
        <w:t>и</w:t>
      </w:r>
      <w:r w:rsidRPr="0062605B">
        <w:rPr>
          <w:rStyle w:val="dash041e005f0431005f044b005f0447005f043d005f044b005f0439005f005fchar1char1"/>
        </w:rPr>
        <w:t>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</w:t>
      </w:r>
      <w:r w:rsidRPr="0062605B">
        <w:rPr>
          <w:rStyle w:val="dash041e005f0431005f044b005f0447005f043d005f044b005f0439005f005fchar1char1"/>
        </w:rPr>
        <w:t>д</w:t>
      </w:r>
      <w:r w:rsidRPr="0062605B">
        <w:rPr>
          <w:rStyle w:val="dash041e005f0431005f044b005f0447005f043d005f044b005f0439005f005fchar1char1"/>
        </w:rPr>
        <w:t>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</w:t>
      </w:r>
      <w:r w:rsidRPr="0062605B">
        <w:rPr>
          <w:rStyle w:val="dash041e005f0431005f044b005f0447005f043d005f044b005f0439005f005fchar1char1"/>
        </w:rPr>
        <w:t>а</w:t>
      </w:r>
      <w:r w:rsidRPr="0062605B">
        <w:rPr>
          <w:rStyle w:val="dash041e005f0431005f044b005f0447005f043d005f044b005f0439005f005fchar1char1"/>
        </w:rPr>
        <w:t xml:space="preserve">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2605B">
        <w:rPr>
          <w:rStyle w:val="dash041e005f0431005f044b005f0447005f043d005f044b005f0439005f005fchar1char1"/>
        </w:rPr>
        <w:t>интериоризация</w:t>
      </w:r>
      <w:proofErr w:type="spellEnd"/>
      <w:r w:rsidRPr="0062605B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</w:t>
      </w:r>
      <w:r w:rsidRPr="0062605B">
        <w:rPr>
          <w:rStyle w:val="dash041e005f0431005f044b005f0447005f043d005f044b005f0439005f005fchar1char1"/>
        </w:rPr>
        <w:t>а</w:t>
      </w:r>
      <w:r w:rsidRPr="0062605B">
        <w:rPr>
          <w:rStyle w:val="dash041e005f0431005f044b005f0447005f043d005f044b005f0439005f005fchar1char1"/>
        </w:rPr>
        <w:t>жительное и доброжелательное отношение к истории, культуре, религии, традициям, яз</w:t>
      </w:r>
      <w:r w:rsidRPr="0062605B">
        <w:rPr>
          <w:rStyle w:val="dash041e005f0431005f044b005f0447005f043d005f044b005f0439005f005fchar1char1"/>
        </w:rPr>
        <w:t>ы</w:t>
      </w:r>
      <w:r w:rsidRPr="0062605B">
        <w:rPr>
          <w:rStyle w:val="dash041e005f0431005f044b005f0447005f043d005f044b005f0439005f005fchar1char1"/>
        </w:rPr>
        <w:t>кам, ценностям народов России и народов мира.</w:t>
      </w:r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</w:t>
      </w:r>
      <w:r w:rsidRPr="0062605B">
        <w:rPr>
          <w:rStyle w:val="dash041e005f0431005f044b005f0447005f043d005f044b005f0439005f005fchar1char1"/>
        </w:rPr>
        <w:t>ь</w:t>
      </w:r>
      <w:r w:rsidRPr="0062605B">
        <w:rPr>
          <w:rStyle w:val="dash041e005f0431005f044b005f0447005f043d005f044b005f0439005f005fchar1char1"/>
        </w:rPr>
        <w:t>ных интересов.</w:t>
      </w:r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</w:t>
      </w:r>
      <w:r w:rsidRPr="0062605B">
        <w:rPr>
          <w:rStyle w:val="dash041e005f0431005f044b005f0447005f043d005f044b005f0439005f005fchar1char1"/>
        </w:rPr>
        <w:t>с</w:t>
      </w:r>
      <w:r w:rsidRPr="0062605B">
        <w:rPr>
          <w:rStyle w:val="dash041e005f0431005f044b005f0447005f043d005f044b005f0439005f005fchar1char1"/>
        </w:rPr>
        <w:t>нове личностного выбора, формирование нравственных чувств и нравственного повед</w:t>
      </w:r>
      <w:r w:rsidRPr="0062605B">
        <w:rPr>
          <w:rStyle w:val="dash041e005f0431005f044b005f0447005f043d005f044b005f0439005f005fchar1char1"/>
        </w:rPr>
        <w:t>е</w:t>
      </w:r>
      <w:r w:rsidRPr="0062605B">
        <w:rPr>
          <w:rStyle w:val="dash041e005f0431005f044b005f0447005f043d005f044b005f0439005f005fchar1char1"/>
        </w:rPr>
        <w:t>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</w:t>
      </w:r>
      <w:r w:rsidRPr="0062605B">
        <w:rPr>
          <w:rStyle w:val="dash041e005f0431005f044b005f0447005f043d005f044b005f0439005f005fchar1char1"/>
        </w:rPr>
        <w:t>е</w:t>
      </w:r>
      <w:r w:rsidRPr="0062605B">
        <w:rPr>
          <w:rStyle w:val="dash041e005f0431005f044b005f0447005f043d005f044b005f0439005f005fchar1char1"/>
        </w:rPr>
        <w:t xml:space="preserve">лигиозным чувствам, взглядам людей или их отсутствию; </w:t>
      </w:r>
      <w:proofErr w:type="gramStart"/>
      <w:r w:rsidRPr="0062605B">
        <w:rPr>
          <w:rStyle w:val="dash041e005f0431005f044b005f0447005f043d005f044b005f0439005f005fchar1char1"/>
        </w:rPr>
        <w:t>знание основных норм морали, нравственных, духовных идеалов, хранимых в культурных традициях народов России, г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товность на их основе к сознательному самоограничению в поступках, поведении, раст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 xml:space="preserve">чительном </w:t>
      </w:r>
      <w:proofErr w:type="spellStart"/>
      <w:r w:rsidRPr="0062605B">
        <w:rPr>
          <w:rStyle w:val="dash041e005f0431005f044b005f0447005f043d005f044b005f0439005f005fchar1char1"/>
        </w:rPr>
        <w:t>потребительстве</w:t>
      </w:r>
      <w:proofErr w:type="spellEnd"/>
      <w:r w:rsidRPr="0062605B">
        <w:rPr>
          <w:rStyle w:val="dash041e005f0431005f044b005f0447005f043d005f044b005f0439005f005fchar1char1"/>
        </w:rPr>
        <w:t>; сформированность представлений об основах светской этики, культуры традиционных религий, их роли в развитии культуры и истории России и чел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вечества, в становлении гражданского общества и российской государственности;</w:t>
      </w:r>
      <w:proofErr w:type="gramEnd"/>
      <w:r w:rsidRPr="0062605B">
        <w:rPr>
          <w:rStyle w:val="dash041e005f0431005f044b005f0447005f043d005f044b005f0439005f005fchar1char1"/>
        </w:rPr>
        <w:t xml:space="preserve"> пон</w:t>
      </w:r>
      <w:r w:rsidRPr="0062605B">
        <w:rPr>
          <w:rStyle w:val="dash041e005f0431005f044b005f0447005f043d005f044b005f0439005f005fchar1char1"/>
        </w:rPr>
        <w:t>и</w:t>
      </w:r>
      <w:r w:rsidRPr="0062605B">
        <w:rPr>
          <w:rStyle w:val="dash041e005f0431005f044b005f0447005f043d005f044b005f0439005f005fchar1char1"/>
        </w:rPr>
        <w:t>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</w:t>
      </w:r>
      <w:r w:rsidRPr="0062605B">
        <w:rPr>
          <w:rStyle w:val="dash041e005f0431005f044b005f0447005f043d005f044b005f0439005f005fchar1char1"/>
        </w:rPr>
        <w:t>т</w:t>
      </w:r>
      <w:r w:rsidRPr="0062605B">
        <w:rPr>
          <w:rStyle w:val="dash041e005f0431005f044b005f0447005f043d005f044b005f0439005f005fchar1char1"/>
        </w:rPr>
        <w:t>ливое отношение к членам своей семьи.</w:t>
      </w:r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</w:t>
      </w:r>
      <w:r w:rsidRPr="0062605B">
        <w:rPr>
          <w:rStyle w:val="dash041e005f0431005f044b005f0447005f043d005f044b005f0439005f005fchar1char1"/>
        </w:rPr>
        <w:t>в</w:t>
      </w:r>
      <w:r w:rsidRPr="0062605B">
        <w:rPr>
          <w:rStyle w:val="dash041e005f0431005f044b005f0447005f043d005f044b005f0439005f005fchar1char1"/>
        </w:rPr>
        <w:t>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собность вести диалог с другими людьми и достигать в нем взаимопонимания (идентиф</w:t>
      </w:r>
      <w:r w:rsidRPr="0062605B">
        <w:rPr>
          <w:rStyle w:val="dash041e005f0431005f044b005f0447005f043d005f044b005f0439005f005fchar1char1"/>
        </w:rPr>
        <w:t>и</w:t>
      </w:r>
      <w:r w:rsidRPr="0062605B">
        <w:rPr>
          <w:rStyle w:val="dash041e005f0431005f044b005f0447005f043d005f044b005f0439005f005fchar1char1"/>
        </w:rPr>
        <w:t>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 xml:space="preserve">га, готовность к конструированию процесса диалога как </w:t>
      </w:r>
      <w:proofErr w:type="spellStart"/>
      <w:r w:rsidRPr="0062605B">
        <w:rPr>
          <w:rStyle w:val="dash041e005f0431005f044b005f0447005f043d005f044b005f0439005f005fchar1char1"/>
        </w:rPr>
        <w:t>конвенционирования</w:t>
      </w:r>
      <w:proofErr w:type="spellEnd"/>
      <w:r w:rsidRPr="0062605B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</w:t>
      </w:r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 xml:space="preserve"> 6. Освоенность социальных норм, правил поведения, ролей и форм социальной жизни в группах и сообществах. </w:t>
      </w:r>
      <w:proofErr w:type="gramStart"/>
      <w:r w:rsidRPr="0062605B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 xml:space="preserve">чения социальных связей и отношений, в которые включены и которые формируют сами </w:t>
      </w:r>
      <w:r w:rsidRPr="0062605B">
        <w:rPr>
          <w:rStyle w:val="dash041e005f0431005f044b005f0447005f043d005f044b005f0439005f005fchar1char1"/>
        </w:rPr>
        <w:lastRenderedPageBreak/>
        <w:t>учащиеся; включенность в непосредственное гражданское участие, готовность участв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вать в жизнедеятельности подросткового общественного объединения, продуктивно вза</w:t>
      </w:r>
      <w:r w:rsidRPr="0062605B">
        <w:rPr>
          <w:rStyle w:val="dash041e005f0431005f044b005f0447005f043d005f044b005f0439005f005fchar1char1"/>
        </w:rPr>
        <w:t>и</w:t>
      </w:r>
      <w:r w:rsidRPr="0062605B">
        <w:rPr>
          <w:rStyle w:val="dash041e005f0431005f044b005f0447005f043d005f044b005f0439005f005fchar1char1"/>
        </w:rPr>
        <w:t>модействующего с социальной средой и социальными институтами;</w:t>
      </w:r>
      <w:proofErr w:type="gramEnd"/>
      <w:r w:rsidRPr="0062605B">
        <w:rPr>
          <w:rStyle w:val="dash041e005f0431005f044b005f0447005f043d005f044b005f0439005f005fchar1char1"/>
        </w:rPr>
        <w:t xml:space="preserve"> </w:t>
      </w:r>
      <w:proofErr w:type="gramStart"/>
      <w:r w:rsidRPr="0062605B">
        <w:rPr>
          <w:rStyle w:val="dash041e005f0431005f044b005f0447005f043d005f044b005f0439005f005fchar1char1"/>
        </w:rPr>
        <w:t>идентификация себя в качестве субъекта социальных преобразований, освоение компетентностей в сфере орг</w:t>
      </w:r>
      <w:r w:rsidRPr="0062605B">
        <w:rPr>
          <w:rStyle w:val="dash041e005f0431005f044b005f0447005f043d005f044b005f0439005f005fchar1char1"/>
        </w:rPr>
        <w:t>а</w:t>
      </w:r>
      <w:r w:rsidRPr="0062605B">
        <w:rPr>
          <w:rStyle w:val="dash041e005f0431005f044b005f0447005f043d005f044b005f0439005f005fchar1char1"/>
        </w:rPr>
        <w:t xml:space="preserve">низаторской деятельности; </w:t>
      </w:r>
      <w:proofErr w:type="spellStart"/>
      <w:r w:rsidRPr="0062605B">
        <w:rPr>
          <w:rStyle w:val="dash041e005f0431005f044b005f0447005f043d005f044b005f0439005f005fchar1char1"/>
        </w:rPr>
        <w:t>интериоризация</w:t>
      </w:r>
      <w:proofErr w:type="spellEnd"/>
      <w:r w:rsidRPr="0062605B">
        <w:rPr>
          <w:rStyle w:val="dash041e005f0431005f044b005f0447005f043d005f044b005f0439005f005fchar1char1"/>
        </w:rPr>
        <w:t xml:space="preserve"> ценностей созидательного отношения к окр</w:t>
      </w:r>
      <w:r w:rsidRPr="0062605B">
        <w:rPr>
          <w:rStyle w:val="dash041e005f0431005f044b005f0447005f043d005f044b005f0439005f005fchar1char1"/>
        </w:rPr>
        <w:t>у</w:t>
      </w:r>
      <w:r w:rsidRPr="0062605B">
        <w:rPr>
          <w:rStyle w:val="dash041e005f0431005f044b005f0447005f043d005f044b005f0439005f005fchar1char1"/>
        </w:rPr>
        <w:t>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вания, организации деятельности, рефлексии изменений, способов взаимовыгодного с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трудничества, способов реализации собственного лидерского потенциала).</w:t>
      </w:r>
      <w:proofErr w:type="gramEnd"/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 xml:space="preserve">7. Сформированность ценности здорового и безопасного образа жизни; </w:t>
      </w:r>
      <w:proofErr w:type="spellStart"/>
      <w:r w:rsidRPr="0062605B">
        <w:rPr>
          <w:rStyle w:val="dash041e005f0431005f044b005f0447005f043d005f044b005f0439005f005fchar1char1"/>
        </w:rPr>
        <w:t>интериоризация</w:t>
      </w:r>
      <w:proofErr w:type="spellEnd"/>
      <w:r w:rsidRPr="0062605B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</w:t>
      </w:r>
      <w:r w:rsidRPr="0062605B">
        <w:rPr>
          <w:rStyle w:val="dash041e005f0431005f044b005f0447005f043d005f044b005f0439005f005fchar1char1"/>
        </w:rPr>
        <w:t>а</w:t>
      </w:r>
      <w:r w:rsidRPr="0062605B">
        <w:rPr>
          <w:rStyle w:val="dash041e005f0431005f044b005f0447005f043d005f044b005f0439005f005fchar1char1"/>
        </w:rPr>
        <w:t>циях, угрожающих жизни и здоровью людей, правил поведения на транспорте и на дор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гах.</w:t>
      </w:r>
    </w:p>
    <w:p w:rsidR="000E4C2D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</w:t>
      </w:r>
      <w:r w:rsidRPr="0062605B">
        <w:rPr>
          <w:rStyle w:val="dash041e005f0431005f044b005f0447005f043d005f044b005f0439005f005fchar1char1"/>
        </w:rPr>
        <w:t>и</w:t>
      </w:r>
      <w:r w:rsidRPr="0062605B">
        <w:rPr>
          <w:rStyle w:val="dash041e005f0431005f044b005f0447005f043d005f044b005f0439005f005fchar1char1"/>
        </w:rPr>
        <w:t>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</w:t>
      </w:r>
      <w:r w:rsidRPr="0062605B">
        <w:rPr>
          <w:rStyle w:val="dash041e005f0431005f044b005f0447005f043d005f044b005f0439005f005fchar1char1"/>
        </w:rPr>
        <w:t>и</w:t>
      </w:r>
      <w:r w:rsidRPr="0062605B">
        <w:rPr>
          <w:rStyle w:val="dash041e005f0431005f044b005f0447005f043d005f044b005f0439005f005fchar1char1"/>
        </w:rPr>
        <w:t>ческое, эмоционально-ценностное видение окружающего мира; способность к эмоци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 xml:space="preserve">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2605B">
        <w:rPr>
          <w:rStyle w:val="dash041e005f0431005f044b005f0447005f043d005f044b005f0439005f005fchar1char1"/>
        </w:rPr>
        <w:t>выраженной</w:t>
      </w:r>
      <w:proofErr w:type="gramEnd"/>
      <w:r w:rsidRPr="0062605B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</w:t>
      </w:r>
      <w:r w:rsidRPr="0062605B">
        <w:rPr>
          <w:rStyle w:val="dash041e005f0431005f044b005f0447005f043d005f044b005f0439005f005fchar1char1"/>
        </w:rPr>
        <w:t>о</w:t>
      </w:r>
      <w:r w:rsidRPr="0062605B">
        <w:rPr>
          <w:rStyle w:val="dash041e005f0431005f044b005f0447005f043d005f044b005f0439005f005fchar1char1"/>
        </w:rPr>
        <w:t>жественными произведениями, сформированность активного отношения к традициям х</w:t>
      </w:r>
      <w:r w:rsidRPr="0062605B">
        <w:rPr>
          <w:rStyle w:val="dash041e005f0431005f044b005f0447005f043d005f044b005f0439005f005fchar1char1"/>
        </w:rPr>
        <w:t>у</w:t>
      </w:r>
      <w:r w:rsidRPr="0062605B">
        <w:rPr>
          <w:rStyle w:val="dash041e005f0431005f044b005f0447005f043d005f044b005f0439005f005fchar1char1"/>
        </w:rPr>
        <w:t>дожественной культуры как смысловой, эстетической и личностно-значимой ценности).</w:t>
      </w:r>
    </w:p>
    <w:p w:rsidR="00B331F4" w:rsidRPr="0062605B" w:rsidRDefault="000E4C2D" w:rsidP="0062605B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62605B"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</w:t>
      </w:r>
      <w:r w:rsidRPr="0062605B">
        <w:rPr>
          <w:rStyle w:val="dash041e005f0431005f044b005f0447005f043d005f044b005f0439005f005fchar1char1"/>
        </w:rPr>
        <w:t>е</w:t>
      </w:r>
      <w:r w:rsidRPr="0062605B">
        <w:rPr>
          <w:rStyle w:val="dash041e005f0431005f044b005f0447005f043d005f044b005f0439005f005fchar1char1"/>
        </w:rPr>
        <w:t>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  <w:bookmarkEnd w:id="1"/>
      <w:bookmarkEnd w:id="2"/>
      <w:bookmarkEnd w:id="3"/>
      <w:bookmarkEnd w:id="4"/>
      <w:bookmarkEnd w:id="5"/>
    </w:p>
    <w:p w:rsidR="00B331F4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   </w:t>
      </w:r>
      <w:r w:rsidRPr="0062605B">
        <w:rPr>
          <w:rFonts w:ascii="Times New Roman" w:hAnsi="Times New Roman" w:cs="Times New Roman"/>
          <w:b/>
          <w:sz w:val="24"/>
          <w:szCs w:val="24"/>
        </w:rPr>
        <w:t>Регулятивные УУД</w:t>
      </w:r>
      <w:r w:rsidR="00B331F4" w:rsidRPr="0062605B">
        <w:rPr>
          <w:rFonts w:ascii="Times New Roman" w:hAnsi="Times New Roman" w:cs="Times New Roman"/>
          <w:b/>
          <w:sz w:val="24"/>
          <w:szCs w:val="24"/>
        </w:rPr>
        <w:t>.</w:t>
      </w:r>
    </w:p>
    <w:p w:rsidR="000E4C2D" w:rsidRPr="0062605B" w:rsidRDefault="00B331F4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1. </w:t>
      </w:r>
      <w:r w:rsidR="000E4C2D" w:rsidRPr="0062605B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</w:t>
      </w:r>
      <w:r w:rsidR="000E4C2D" w:rsidRPr="0062605B">
        <w:rPr>
          <w:rFonts w:ascii="Times New Roman" w:hAnsi="Times New Roman" w:cs="Times New Roman"/>
          <w:sz w:val="24"/>
          <w:szCs w:val="24"/>
        </w:rPr>
        <w:t>а</w:t>
      </w:r>
      <w:r w:rsidR="000E4C2D" w:rsidRPr="0062605B">
        <w:rPr>
          <w:rFonts w:ascii="Times New Roman" w:hAnsi="Times New Roman" w:cs="Times New Roman"/>
          <w:sz w:val="24"/>
          <w:szCs w:val="24"/>
        </w:rPr>
        <w:t>дачи в учебе и познавательной деятельности, развивать мотивы и интересы своей познав</w:t>
      </w:r>
      <w:r w:rsidR="000E4C2D" w:rsidRPr="0062605B">
        <w:rPr>
          <w:rFonts w:ascii="Times New Roman" w:hAnsi="Times New Roman" w:cs="Times New Roman"/>
          <w:sz w:val="24"/>
          <w:szCs w:val="24"/>
        </w:rPr>
        <w:t>а</w:t>
      </w:r>
      <w:r w:rsidR="000E4C2D" w:rsidRPr="0062605B">
        <w:rPr>
          <w:rFonts w:ascii="Times New Roman" w:hAnsi="Times New Roman" w:cs="Times New Roman"/>
          <w:sz w:val="24"/>
          <w:szCs w:val="24"/>
        </w:rPr>
        <w:t>тельной деятельности. Обучающийся сможет: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нечный результат;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</w:t>
      </w:r>
      <w:r w:rsidRPr="0062605B">
        <w:rPr>
          <w:rFonts w:ascii="Times New Roman" w:hAnsi="Times New Roman" w:cs="Times New Roman"/>
          <w:sz w:val="24"/>
          <w:szCs w:val="24"/>
        </w:rPr>
        <w:t>з</w:t>
      </w:r>
      <w:r w:rsidRPr="0062605B">
        <w:rPr>
          <w:rFonts w:ascii="Times New Roman" w:hAnsi="Times New Roman" w:cs="Times New Roman"/>
          <w:sz w:val="24"/>
          <w:szCs w:val="24"/>
        </w:rPr>
        <w:t>можностей;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сти;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2.</w:t>
      </w:r>
      <w:r w:rsidR="000E4C2D" w:rsidRPr="0062605B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</w:t>
      </w:r>
      <w:r w:rsidR="000E4C2D" w:rsidRPr="0062605B">
        <w:rPr>
          <w:rFonts w:ascii="Times New Roman" w:hAnsi="Times New Roman" w:cs="Times New Roman"/>
          <w:sz w:val="24"/>
          <w:szCs w:val="24"/>
        </w:rPr>
        <w:t>в</w:t>
      </w:r>
      <w:r w:rsidR="000E4C2D" w:rsidRPr="0062605B">
        <w:rPr>
          <w:rFonts w:ascii="Times New Roman" w:hAnsi="Times New Roman" w:cs="Times New Roman"/>
          <w:sz w:val="24"/>
          <w:szCs w:val="24"/>
        </w:rPr>
        <w:t>ные, осознанно выбирать наиболее эффективные способы решения учебных и познав</w:t>
      </w:r>
      <w:r w:rsidR="000E4C2D" w:rsidRPr="0062605B">
        <w:rPr>
          <w:rFonts w:ascii="Times New Roman" w:hAnsi="Times New Roman" w:cs="Times New Roman"/>
          <w:sz w:val="24"/>
          <w:szCs w:val="24"/>
        </w:rPr>
        <w:t>а</w:t>
      </w:r>
      <w:r w:rsidR="000E4C2D" w:rsidRPr="0062605B">
        <w:rPr>
          <w:rFonts w:ascii="Times New Roman" w:hAnsi="Times New Roman" w:cs="Times New Roman"/>
          <w:sz w:val="24"/>
          <w:szCs w:val="24"/>
        </w:rPr>
        <w:t>тельных задач. Обучающийся сможет:</w:t>
      </w:r>
    </w:p>
    <w:p w:rsidR="000E4C2D" w:rsidRPr="0062605B" w:rsidRDefault="000E4C2D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62605B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lastRenderedPageBreak/>
        <w:t>обосновывать и осуществлять выбор наиболее эффективных способов решения уче</w:t>
      </w:r>
      <w:r w:rsidRPr="0062605B">
        <w:rPr>
          <w:rFonts w:ascii="Times New Roman" w:hAnsi="Times New Roman" w:cs="Times New Roman"/>
          <w:sz w:val="24"/>
          <w:szCs w:val="24"/>
        </w:rPr>
        <w:t>б</w:t>
      </w:r>
      <w:r w:rsidRPr="0062605B">
        <w:rPr>
          <w:rFonts w:ascii="Times New Roman" w:hAnsi="Times New Roman" w:cs="Times New Roman"/>
          <w:sz w:val="24"/>
          <w:szCs w:val="24"/>
        </w:rPr>
        <w:t>ных и познавательных задач;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ния учебной и познавательной задачи;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>ры, ставить адекватные им задачи и предлагать действия, указывая и обосновывая л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гическую последовательность шагов);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E4C2D" w:rsidRPr="0062605B" w:rsidRDefault="000E4C2D" w:rsidP="0062605B">
      <w:pPr>
        <w:pStyle w:val="a5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3.</w:t>
      </w:r>
      <w:r w:rsidR="000E4C2D" w:rsidRPr="0062605B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</w:t>
      </w:r>
      <w:r w:rsidR="000E4C2D" w:rsidRPr="0062605B">
        <w:rPr>
          <w:rFonts w:ascii="Times New Roman" w:hAnsi="Times New Roman" w:cs="Times New Roman"/>
          <w:sz w:val="24"/>
          <w:szCs w:val="24"/>
        </w:rPr>
        <w:t>н</w:t>
      </w:r>
      <w:r w:rsidR="000E4C2D" w:rsidRPr="0062605B">
        <w:rPr>
          <w:rFonts w:ascii="Times New Roman" w:hAnsi="Times New Roman" w:cs="Times New Roman"/>
          <w:sz w:val="24"/>
          <w:szCs w:val="24"/>
        </w:rPr>
        <w:t>троль своей деятельности в процессе достижения результата, определять способы де</w:t>
      </w:r>
      <w:r w:rsidR="000E4C2D" w:rsidRPr="0062605B">
        <w:rPr>
          <w:rFonts w:ascii="Times New Roman" w:hAnsi="Times New Roman" w:cs="Times New Roman"/>
          <w:sz w:val="24"/>
          <w:szCs w:val="24"/>
        </w:rPr>
        <w:t>й</w:t>
      </w:r>
      <w:r w:rsidR="000E4C2D" w:rsidRPr="0062605B">
        <w:rPr>
          <w:rFonts w:ascii="Times New Roman" w:hAnsi="Times New Roman" w:cs="Times New Roman"/>
          <w:sz w:val="24"/>
          <w:szCs w:val="24"/>
        </w:rPr>
        <w:t>ствий в рамках предложенных условий и требований, корректировать свои действия в с</w:t>
      </w:r>
      <w:r w:rsidR="000E4C2D" w:rsidRPr="0062605B">
        <w:rPr>
          <w:rFonts w:ascii="Times New Roman" w:hAnsi="Times New Roman" w:cs="Times New Roman"/>
          <w:sz w:val="24"/>
          <w:szCs w:val="24"/>
        </w:rPr>
        <w:t>о</w:t>
      </w:r>
      <w:r w:rsidR="000E4C2D" w:rsidRPr="0062605B">
        <w:rPr>
          <w:rFonts w:ascii="Times New Roman" w:hAnsi="Times New Roman" w:cs="Times New Roman"/>
          <w:sz w:val="24"/>
          <w:szCs w:val="24"/>
        </w:rPr>
        <w:t>ответствии с изменяющейся ситуацией. Обучающийся сможет: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зультатов и критерии оценки своей учебной деятельности;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мых результатов и оценки своей деятельности;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контроль своей деятельности в рамках предложенных условий и требований;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</w:t>
      </w:r>
      <w:r w:rsidRPr="0062605B">
        <w:rPr>
          <w:rFonts w:ascii="Times New Roman" w:hAnsi="Times New Roman" w:cs="Times New Roman"/>
          <w:sz w:val="24"/>
          <w:szCs w:val="24"/>
        </w:rPr>
        <w:t>т</w:t>
      </w:r>
      <w:r w:rsidRPr="0062605B">
        <w:rPr>
          <w:rFonts w:ascii="Times New Roman" w:hAnsi="Times New Roman" w:cs="Times New Roman"/>
          <w:sz w:val="24"/>
          <w:szCs w:val="24"/>
        </w:rPr>
        <w:t>ствия планируемого результата;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</w:t>
      </w:r>
      <w:r w:rsidRPr="0062605B">
        <w:rPr>
          <w:rFonts w:ascii="Times New Roman" w:hAnsi="Times New Roman" w:cs="Times New Roman"/>
          <w:sz w:val="24"/>
          <w:szCs w:val="24"/>
        </w:rPr>
        <w:t>ю</w:t>
      </w:r>
      <w:r w:rsidRPr="0062605B">
        <w:rPr>
          <w:rFonts w:ascii="Times New Roman" w:hAnsi="Times New Roman" w:cs="Times New Roman"/>
          <w:sz w:val="24"/>
          <w:szCs w:val="24"/>
        </w:rPr>
        <w:t>щейся ситуации и/или при отсутствии планируемого результата;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ве анализа изменений ситуации для получения запланированных характеристик проду</w:t>
      </w:r>
      <w:r w:rsidRPr="0062605B">
        <w:rPr>
          <w:rFonts w:ascii="Times New Roman" w:hAnsi="Times New Roman" w:cs="Times New Roman"/>
          <w:sz w:val="24"/>
          <w:szCs w:val="24"/>
        </w:rPr>
        <w:t>к</w:t>
      </w:r>
      <w:r w:rsidRPr="0062605B">
        <w:rPr>
          <w:rFonts w:ascii="Times New Roman" w:hAnsi="Times New Roman" w:cs="Times New Roman"/>
          <w:sz w:val="24"/>
          <w:szCs w:val="24"/>
        </w:rPr>
        <w:t>та/результата;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стоятельно.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4.</w:t>
      </w:r>
      <w:r w:rsidR="000E4C2D" w:rsidRPr="0062605B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дя из цели и имеющихся средств, различая результат и способы действий;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деленным критериям в соответствии с целью деятельности;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>тов.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5.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</w:t>
      </w:r>
      <w:r w:rsidR="000E4C2D" w:rsidRPr="0062605B">
        <w:rPr>
          <w:rFonts w:ascii="Times New Roman" w:hAnsi="Times New Roman" w:cs="Times New Roman"/>
          <w:sz w:val="24"/>
          <w:szCs w:val="24"/>
        </w:rPr>
        <w:lastRenderedPageBreak/>
        <w:t xml:space="preserve">осознанного выбора </w:t>
      </w:r>
      <w:proofErr w:type="gramStart"/>
      <w:r w:rsidR="000E4C2D" w:rsidRPr="0062605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E4C2D" w:rsidRPr="0062605B">
        <w:rPr>
          <w:rFonts w:ascii="Times New Roman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</w:t>
      </w:r>
      <w:r w:rsidRPr="0062605B">
        <w:rPr>
          <w:rFonts w:ascii="Times New Roman" w:hAnsi="Times New Roman" w:cs="Times New Roman"/>
          <w:sz w:val="24"/>
          <w:szCs w:val="24"/>
        </w:rPr>
        <w:t>ь</w:t>
      </w:r>
      <w:r w:rsidRPr="0062605B">
        <w:rPr>
          <w:rFonts w:ascii="Times New Roman" w:hAnsi="Times New Roman" w:cs="Times New Roman"/>
          <w:sz w:val="24"/>
          <w:szCs w:val="24"/>
        </w:rPr>
        <w:t>ность и деятельность других обучающихся в процессе взаимопроверки;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</w:t>
      </w:r>
      <w:r w:rsidRPr="0062605B">
        <w:rPr>
          <w:rFonts w:ascii="Times New Roman" w:hAnsi="Times New Roman" w:cs="Times New Roman"/>
          <w:sz w:val="24"/>
          <w:szCs w:val="24"/>
        </w:rPr>
        <w:t>ь</w:t>
      </w:r>
      <w:r w:rsidRPr="0062605B">
        <w:rPr>
          <w:rFonts w:ascii="Times New Roman" w:hAnsi="Times New Roman" w:cs="Times New Roman"/>
          <w:sz w:val="24"/>
          <w:szCs w:val="24"/>
        </w:rPr>
        <w:t>ной деятельности и делать выводы;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>раметры этих действий привели к получению имеющегося продукта учебной деятельн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сти;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стояний для достижения эффекта успокоения (устранения эмоциональной напряженн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E4C2D" w:rsidRPr="0062605B" w:rsidRDefault="000E4C2D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t>1.</w:t>
      </w:r>
      <w:r w:rsidR="000E4C2D" w:rsidRPr="0062605B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</w:t>
      </w:r>
      <w:r w:rsidR="000E4C2D" w:rsidRPr="0062605B">
        <w:rPr>
          <w:rFonts w:ascii="Times New Roman" w:hAnsi="Times New Roman" w:cs="Times New Roman"/>
          <w:sz w:val="24"/>
          <w:szCs w:val="24"/>
        </w:rPr>
        <w:t>и</w:t>
      </w:r>
      <w:r w:rsidR="000E4C2D" w:rsidRPr="0062605B">
        <w:rPr>
          <w:rFonts w:ascii="Times New Roman" w:hAnsi="Times New Roman" w:cs="Times New Roman"/>
          <w:sz w:val="24"/>
          <w:szCs w:val="24"/>
        </w:rPr>
        <w:t>цировать, самостоятельно выбирать основания и критерии для классификации, устанавл</w:t>
      </w:r>
      <w:r w:rsidR="000E4C2D" w:rsidRPr="0062605B">
        <w:rPr>
          <w:rFonts w:ascii="Times New Roman" w:hAnsi="Times New Roman" w:cs="Times New Roman"/>
          <w:sz w:val="24"/>
          <w:szCs w:val="24"/>
        </w:rPr>
        <w:t>и</w:t>
      </w:r>
      <w:r w:rsidR="000E4C2D" w:rsidRPr="0062605B">
        <w:rPr>
          <w:rFonts w:ascii="Times New Roman" w:hAnsi="Times New Roman" w:cs="Times New Roman"/>
          <w:sz w:val="24"/>
          <w:szCs w:val="24"/>
        </w:rPr>
        <w:t>вать причинно-следственные связи, строить логическое рассуждение, умозаключение (и</w:t>
      </w:r>
      <w:r w:rsidR="000E4C2D" w:rsidRPr="0062605B">
        <w:rPr>
          <w:rFonts w:ascii="Times New Roman" w:hAnsi="Times New Roman" w:cs="Times New Roman"/>
          <w:sz w:val="24"/>
          <w:szCs w:val="24"/>
        </w:rPr>
        <w:t>н</w:t>
      </w:r>
      <w:r w:rsidR="000E4C2D" w:rsidRPr="0062605B">
        <w:rPr>
          <w:rFonts w:ascii="Times New Roman" w:hAnsi="Times New Roman" w:cs="Times New Roman"/>
          <w:sz w:val="24"/>
          <w:szCs w:val="24"/>
        </w:rPr>
        <w:t>дуктивное, дедуктивное, по аналогии) и делать выводы.</w:t>
      </w:r>
      <w:proofErr w:type="gramEnd"/>
      <w:r w:rsidR="000E4C2D" w:rsidRPr="0062605B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>ненных ему слов;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</w:t>
      </w:r>
      <w:r w:rsidRPr="0062605B">
        <w:rPr>
          <w:rFonts w:ascii="Times New Roman" w:hAnsi="Times New Roman" w:cs="Times New Roman"/>
          <w:sz w:val="24"/>
          <w:szCs w:val="24"/>
        </w:rPr>
        <w:t>с</w:t>
      </w:r>
      <w:r w:rsidRPr="0062605B">
        <w:rPr>
          <w:rFonts w:ascii="Times New Roman" w:hAnsi="Times New Roman" w:cs="Times New Roman"/>
          <w:sz w:val="24"/>
          <w:szCs w:val="24"/>
        </w:rPr>
        <w:t>нять их сходство;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>вать, классифицировать и обобщать факты и явления;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</w:t>
      </w:r>
      <w:r w:rsidRPr="0062605B">
        <w:rPr>
          <w:rFonts w:ascii="Times New Roman" w:hAnsi="Times New Roman" w:cs="Times New Roman"/>
          <w:sz w:val="24"/>
          <w:szCs w:val="24"/>
        </w:rPr>
        <w:t>ж</w:t>
      </w:r>
      <w:r w:rsidRPr="0062605B">
        <w:rPr>
          <w:rFonts w:ascii="Times New Roman" w:hAnsi="Times New Roman" w:cs="Times New Roman"/>
          <w:sz w:val="24"/>
          <w:szCs w:val="24"/>
        </w:rPr>
        <w:t>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</w:t>
      </w:r>
      <w:r w:rsidRPr="0062605B">
        <w:rPr>
          <w:rFonts w:ascii="Times New Roman" w:hAnsi="Times New Roman" w:cs="Times New Roman"/>
          <w:sz w:val="24"/>
          <w:szCs w:val="24"/>
        </w:rPr>
        <w:t>т</w:t>
      </w:r>
      <w:r w:rsidRPr="0062605B">
        <w:rPr>
          <w:rFonts w:ascii="Times New Roman" w:hAnsi="Times New Roman" w:cs="Times New Roman"/>
          <w:sz w:val="24"/>
          <w:szCs w:val="24"/>
        </w:rPr>
        <w:t>ных явлений к общим закономерностям;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>дачи;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>гать и применять способ проверки достоверности информации;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605B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>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</w:t>
      </w:r>
      <w:r w:rsidRPr="0062605B">
        <w:rPr>
          <w:rFonts w:ascii="Times New Roman" w:hAnsi="Times New Roman" w:cs="Times New Roman"/>
          <w:sz w:val="24"/>
          <w:szCs w:val="24"/>
        </w:rPr>
        <w:t>ь</w:t>
      </w:r>
      <w:r w:rsidRPr="0062605B">
        <w:rPr>
          <w:rFonts w:ascii="Times New Roman" w:hAnsi="Times New Roman" w:cs="Times New Roman"/>
          <w:sz w:val="24"/>
          <w:szCs w:val="24"/>
        </w:rPr>
        <w:t>но осуществляя причинно-следственный анализ;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</w:t>
      </w:r>
      <w:r w:rsidRPr="0062605B">
        <w:rPr>
          <w:rFonts w:ascii="Times New Roman" w:hAnsi="Times New Roman" w:cs="Times New Roman"/>
          <w:sz w:val="24"/>
          <w:szCs w:val="24"/>
        </w:rPr>
        <w:t>р</w:t>
      </w:r>
      <w:r w:rsidRPr="0062605B">
        <w:rPr>
          <w:rFonts w:ascii="Times New Roman" w:hAnsi="Times New Roman" w:cs="Times New Roman"/>
          <w:sz w:val="24"/>
          <w:szCs w:val="24"/>
        </w:rPr>
        <w:t>ждать вывод собственной аргументацией или самостоятельно полученными данными.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2.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</w:t>
      </w:r>
      <w:r w:rsidR="000E4C2D" w:rsidRPr="0062605B">
        <w:rPr>
          <w:rFonts w:ascii="Times New Roman" w:hAnsi="Times New Roman" w:cs="Times New Roman"/>
          <w:sz w:val="24"/>
          <w:szCs w:val="24"/>
        </w:rPr>
        <w:lastRenderedPageBreak/>
        <w:t>решения учебных и познавательных задач. Обучающийся сможет: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</w:t>
      </w:r>
      <w:r w:rsidRPr="0062605B">
        <w:rPr>
          <w:rFonts w:ascii="Times New Roman" w:hAnsi="Times New Roman" w:cs="Times New Roman"/>
          <w:sz w:val="24"/>
          <w:szCs w:val="24"/>
        </w:rPr>
        <w:t>т</w:t>
      </w:r>
      <w:r w:rsidRPr="0062605B">
        <w:rPr>
          <w:rFonts w:ascii="Times New Roman" w:hAnsi="Times New Roman" w:cs="Times New Roman"/>
          <w:sz w:val="24"/>
          <w:szCs w:val="24"/>
        </w:rPr>
        <w:t>ствии с ситуацией;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 xml:space="preserve">го или формализованного (символьного) представления в </w:t>
      </w:r>
      <w:proofErr w:type="gramStart"/>
      <w:r w:rsidRPr="0062605B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>, и наоборот;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ритм;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>туации, поставленной цели и/или заданных критериев оценки продукта/результата.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3.</w:t>
      </w:r>
      <w:r w:rsidR="000E4C2D" w:rsidRPr="0062605B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</w:t>
      </w:r>
      <w:r w:rsidRPr="0062605B">
        <w:rPr>
          <w:rFonts w:ascii="Times New Roman" w:hAnsi="Times New Roman" w:cs="Times New Roman"/>
          <w:sz w:val="24"/>
          <w:szCs w:val="24"/>
        </w:rPr>
        <w:t>я</w:t>
      </w:r>
      <w:r w:rsidRPr="0062605B">
        <w:rPr>
          <w:rFonts w:ascii="Times New Roman" w:hAnsi="Times New Roman" w:cs="Times New Roman"/>
          <w:sz w:val="24"/>
          <w:szCs w:val="24"/>
        </w:rPr>
        <w:t>тельности);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 xml:space="preserve">онный, текст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);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0E4C2D" w:rsidRPr="0062605B" w:rsidRDefault="00B331F4" w:rsidP="0062605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4.</w:t>
      </w:r>
      <w:r w:rsidR="000E4C2D" w:rsidRPr="0062605B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</w:t>
      </w:r>
      <w:r w:rsidR="000E4C2D" w:rsidRPr="0062605B">
        <w:rPr>
          <w:rFonts w:ascii="Times New Roman" w:hAnsi="Times New Roman" w:cs="Times New Roman"/>
          <w:sz w:val="24"/>
          <w:szCs w:val="24"/>
        </w:rPr>
        <w:t>а</w:t>
      </w:r>
      <w:r w:rsidR="000E4C2D" w:rsidRPr="0062605B">
        <w:rPr>
          <w:rFonts w:ascii="Times New Roman" w:hAnsi="Times New Roman" w:cs="Times New Roman"/>
          <w:sz w:val="24"/>
          <w:szCs w:val="24"/>
        </w:rPr>
        <w:t>тельной, коммуникативной, социальной практике и профессиональной ориентации. Об</w:t>
      </w:r>
      <w:r w:rsidR="000E4C2D" w:rsidRPr="0062605B">
        <w:rPr>
          <w:rFonts w:ascii="Times New Roman" w:hAnsi="Times New Roman" w:cs="Times New Roman"/>
          <w:sz w:val="24"/>
          <w:szCs w:val="24"/>
        </w:rPr>
        <w:t>у</w:t>
      </w:r>
      <w:r w:rsidR="000E4C2D" w:rsidRPr="0062605B">
        <w:rPr>
          <w:rFonts w:ascii="Times New Roman" w:hAnsi="Times New Roman" w:cs="Times New Roman"/>
          <w:sz w:val="24"/>
          <w:szCs w:val="24"/>
        </w:rPr>
        <w:t>чающийся сможет: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>низмов;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</w:t>
      </w:r>
      <w:r w:rsidRPr="0062605B">
        <w:rPr>
          <w:rFonts w:ascii="Times New Roman" w:hAnsi="Times New Roman" w:cs="Times New Roman"/>
          <w:sz w:val="24"/>
          <w:szCs w:val="24"/>
        </w:rPr>
        <w:t>й</w:t>
      </w:r>
      <w:r w:rsidRPr="0062605B">
        <w:rPr>
          <w:rFonts w:ascii="Times New Roman" w:hAnsi="Times New Roman" w:cs="Times New Roman"/>
          <w:sz w:val="24"/>
          <w:szCs w:val="24"/>
        </w:rPr>
        <w:t>ствие другого фактора;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0E4C2D" w:rsidRPr="0062605B" w:rsidRDefault="000E4C2D" w:rsidP="0062605B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</w:t>
      </w:r>
      <w:r w:rsidRPr="0062605B">
        <w:rPr>
          <w:rFonts w:ascii="Times New Roman" w:hAnsi="Times New Roman" w:cs="Times New Roman"/>
          <w:sz w:val="24"/>
          <w:szCs w:val="24"/>
        </w:rPr>
        <w:t>т</w:t>
      </w:r>
      <w:r w:rsidRPr="0062605B">
        <w:rPr>
          <w:rFonts w:ascii="Times New Roman" w:hAnsi="Times New Roman" w:cs="Times New Roman"/>
          <w:sz w:val="24"/>
          <w:szCs w:val="24"/>
        </w:rPr>
        <w:t>ные работы.</w:t>
      </w:r>
    </w:p>
    <w:p w:rsidR="000E4C2D" w:rsidRPr="0062605B" w:rsidRDefault="00B331F4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5.</w:t>
      </w:r>
      <w:r w:rsidR="000E4C2D" w:rsidRPr="0062605B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</w:t>
      </w:r>
      <w:r w:rsidR="000E4C2D" w:rsidRPr="0062605B">
        <w:rPr>
          <w:rFonts w:ascii="Times New Roman" w:hAnsi="Times New Roman" w:cs="Times New Roman"/>
          <w:sz w:val="24"/>
          <w:szCs w:val="24"/>
        </w:rPr>
        <w:t>у</w:t>
      </w:r>
      <w:r w:rsidR="000E4C2D" w:rsidRPr="0062605B">
        <w:rPr>
          <w:rFonts w:ascii="Times New Roman" w:hAnsi="Times New Roman" w:cs="Times New Roman"/>
          <w:sz w:val="24"/>
          <w:szCs w:val="24"/>
        </w:rPr>
        <w:t>гих поисковых систем. Обучающийся сможет: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зультатов поиска;</w:t>
      </w:r>
    </w:p>
    <w:p w:rsidR="000E4C2D" w:rsidRPr="0062605B" w:rsidRDefault="000E4C2D" w:rsidP="0062605B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0E4C2D" w:rsidRPr="0062605B" w:rsidRDefault="000E4C2D" w:rsidP="0062605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УУД</w:t>
      </w:r>
    </w:p>
    <w:p w:rsidR="000E4C2D" w:rsidRPr="0062605B" w:rsidRDefault="00B331F4" w:rsidP="006260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 5</w:t>
      </w:r>
      <w:r w:rsidR="000E4C2D" w:rsidRPr="0062605B">
        <w:rPr>
          <w:rFonts w:ascii="Times New Roman" w:hAnsi="Times New Roman" w:cs="Times New Roman"/>
          <w:sz w:val="24"/>
          <w:szCs w:val="24"/>
        </w:rPr>
        <w:t>.Умение организовывать учебное сотрудничество и совместную деятельность с учит</w:t>
      </w:r>
      <w:r w:rsidR="000E4C2D" w:rsidRPr="0062605B">
        <w:rPr>
          <w:rFonts w:ascii="Times New Roman" w:hAnsi="Times New Roman" w:cs="Times New Roman"/>
          <w:sz w:val="24"/>
          <w:szCs w:val="24"/>
        </w:rPr>
        <w:t>е</w:t>
      </w:r>
      <w:r w:rsidR="000E4C2D" w:rsidRPr="0062605B">
        <w:rPr>
          <w:rFonts w:ascii="Times New Roman" w:hAnsi="Times New Roman" w:cs="Times New Roman"/>
          <w:sz w:val="24"/>
          <w:szCs w:val="24"/>
        </w:rPr>
        <w:t>лем и сверстниками; работать индивидуально и в группе: находить общее решение и ра</w:t>
      </w:r>
      <w:r w:rsidR="000E4C2D" w:rsidRPr="0062605B">
        <w:rPr>
          <w:rFonts w:ascii="Times New Roman" w:hAnsi="Times New Roman" w:cs="Times New Roman"/>
          <w:sz w:val="24"/>
          <w:szCs w:val="24"/>
        </w:rPr>
        <w:t>з</w:t>
      </w:r>
      <w:r w:rsidR="000E4C2D" w:rsidRPr="0062605B">
        <w:rPr>
          <w:rFonts w:ascii="Times New Roman" w:hAnsi="Times New Roman" w:cs="Times New Roman"/>
          <w:sz w:val="24"/>
          <w:szCs w:val="24"/>
        </w:rPr>
        <w:t>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</w:t>
      </w:r>
      <w:r w:rsidR="000E4C2D" w:rsidRPr="0062605B">
        <w:rPr>
          <w:rFonts w:ascii="Times New Roman" w:hAnsi="Times New Roman" w:cs="Times New Roman"/>
          <w:sz w:val="24"/>
          <w:szCs w:val="24"/>
        </w:rPr>
        <w:t>е</w:t>
      </w:r>
      <w:r w:rsidR="000E4C2D" w:rsidRPr="0062605B">
        <w:rPr>
          <w:rFonts w:ascii="Times New Roman" w:hAnsi="Times New Roman" w:cs="Times New Roman"/>
          <w:sz w:val="24"/>
          <w:szCs w:val="24"/>
        </w:rPr>
        <w:t>ние (точку зрения), доказательство (аргументы), факты; гипотезы, аксиомы, теории;</w:t>
      </w:r>
      <w:proofErr w:type="gramEnd"/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</w:t>
      </w:r>
      <w:r w:rsidR="000E4C2D" w:rsidRPr="0062605B">
        <w:rPr>
          <w:rFonts w:ascii="Times New Roman" w:hAnsi="Times New Roman" w:cs="Times New Roman"/>
          <w:sz w:val="24"/>
          <w:szCs w:val="24"/>
        </w:rPr>
        <w:t>о</w:t>
      </w:r>
      <w:r w:rsidR="000E4C2D" w:rsidRPr="0062605B">
        <w:rPr>
          <w:rFonts w:ascii="Times New Roman" w:hAnsi="Times New Roman" w:cs="Times New Roman"/>
          <w:sz w:val="24"/>
          <w:szCs w:val="24"/>
        </w:rPr>
        <w:t>вали продуктивной коммуникации;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</w:t>
      </w:r>
      <w:r w:rsidR="000E4C2D" w:rsidRPr="0062605B">
        <w:rPr>
          <w:rFonts w:ascii="Times New Roman" w:hAnsi="Times New Roman" w:cs="Times New Roman"/>
          <w:sz w:val="24"/>
          <w:szCs w:val="24"/>
        </w:rPr>
        <w:t>и</w:t>
      </w:r>
      <w:r w:rsidR="000E4C2D" w:rsidRPr="0062605B">
        <w:rPr>
          <w:rFonts w:ascii="Times New Roman" w:hAnsi="Times New Roman" w:cs="Times New Roman"/>
          <w:sz w:val="24"/>
          <w:szCs w:val="24"/>
        </w:rPr>
        <w:t>гать контраргументы, перефразировать свою мысль (владение механизмом эквивалентных замен);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</w:t>
      </w:r>
      <w:r w:rsidR="000E4C2D" w:rsidRPr="0062605B">
        <w:rPr>
          <w:rFonts w:ascii="Times New Roman" w:hAnsi="Times New Roman" w:cs="Times New Roman"/>
          <w:sz w:val="24"/>
          <w:szCs w:val="24"/>
        </w:rPr>
        <w:t>и</w:t>
      </w:r>
      <w:r w:rsidR="000E4C2D" w:rsidRPr="0062605B">
        <w:rPr>
          <w:rFonts w:ascii="Times New Roman" w:hAnsi="Times New Roman" w:cs="Times New Roman"/>
          <w:sz w:val="24"/>
          <w:szCs w:val="24"/>
        </w:rPr>
        <w:t>ем/неприятием со стороны собеседника задачи, формы или содержания диалога.</w:t>
      </w:r>
    </w:p>
    <w:p w:rsidR="000E4C2D" w:rsidRPr="0062605B" w:rsidRDefault="00B331F4" w:rsidP="0062605B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6.</w:t>
      </w:r>
      <w:r w:rsidR="000E4C2D" w:rsidRPr="0062605B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</w:t>
      </w:r>
      <w:r w:rsidR="000E4C2D" w:rsidRPr="0062605B">
        <w:rPr>
          <w:rFonts w:ascii="Times New Roman" w:hAnsi="Times New Roman" w:cs="Times New Roman"/>
          <w:sz w:val="24"/>
          <w:szCs w:val="24"/>
        </w:rPr>
        <w:t>а</w:t>
      </w:r>
      <w:r w:rsidR="000E4C2D" w:rsidRPr="0062605B">
        <w:rPr>
          <w:rFonts w:ascii="Times New Roman" w:hAnsi="Times New Roman" w:cs="Times New Roman"/>
          <w:sz w:val="24"/>
          <w:szCs w:val="24"/>
        </w:rPr>
        <w:t>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</w:t>
      </w:r>
      <w:r w:rsidR="000E4C2D" w:rsidRPr="0062605B">
        <w:rPr>
          <w:rFonts w:ascii="Times New Roman" w:hAnsi="Times New Roman" w:cs="Times New Roman"/>
          <w:sz w:val="24"/>
          <w:szCs w:val="24"/>
        </w:rPr>
        <w:t>о</w:t>
      </w:r>
      <w:r w:rsidR="000E4C2D" w:rsidRPr="0062605B">
        <w:rPr>
          <w:rFonts w:ascii="Times New Roman" w:hAnsi="Times New Roman" w:cs="Times New Roman"/>
          <w:sz w:val="24"/>
          <w:szCs w:val="24"/>
        </w:rPr>
        <w:t>сти;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</w:t>
      </w:r>
      <w:r w:rsidR="000E4C2D" w:rsidRPr="0062605B">
        <w:rPr>
          <w:rFonts w:ascii="Times New Roman" w:hAnsi="Times New Roman" w:cs="Times New Roman"/>
          <w:sz w:val="24"/>
          <w:szCs w:val="24"/>
        </w:rPr>
        <w:t>м</w:t>
      </w:r>
      <w:r w:rsidR="000E4C2D" w:rsidRPr="0062605B">
        <w:rPr>
          <w:rFonts w:ascii="Times New Roman" w:hAnsi="Times New Roman" w:cs="Times New Roman"/>
          <w:sz w:val="24"/>
          <w:szCs w:val="24"/>
        </w:rPr>
        <w:t>ках диалога;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</w:t>
      </w:r>
      <w:r w:rsidR="000E4C2D" w:rsidRPr="0062605B">
        <w:rPr>
          <w:rFonts w:ascii="Times New Roman" w:hAnsi="Times New Roman" w:cs="Times New Roman"/>
          <w:sz w:val="24"/>
          <w:szCs w:val="24"/>
        </w:rPr>
        <w:t>б</w:t>
      </w:r>
      <w:r w:rsidR="000E4C2D" w:rsidRPr="0062605B">
        <w:rPr>
          <w:rFonts w:ascii="Times New Roman" w:hAnsi="Times New Roman" w:cs="Times New Roman"/>
          <w:sz w:val="24"/>
          <w:szCs w:val="24"/>
        </w:rPr>
        <w:t>ходимых речевых средств;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</w:t>
      </w:r>
      <w:r w:rsidR="000E4C2D" w:rsidRPr="0062605B">
        <w:rPr>
          <w:rFonts w:ascii="Times New Roman" w:hAnsi="Times New Roman" w:cs="Times New Roman"/>
          <w:sz w:val="24"/>
          <w:szCs w:val="24"/>
        </w:rPr>
        <w:t>о</w:t>
      </w:r>
      <w:r w:rsidR="000E4C2D" w:rsidRPr="0062605B">
        <w:rPr>
          <w:rFonts w:ascii="Times New Roman" w:hAnsi="Times New Roman" w:cs="Times New Roman"/>
          <w:sz w:val="24"/>
          <w:szCs w:val="24"/>
        </w:rPr>
        <w:t>вых блоков своего выступления;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</w:t>
      </w:r>
      <w:r w:rsidR="000E4C2D" w:rsidRPr="0062605B">
        <w:rPr>
          <w:rFonts w:ascii="Times New Roman" w:hAnsi="Times New Roman" w:cs="Times New Roman"/>
          <w:sz w:val="24"/>
          <w:szCs w:val="24"/>
        </w:rPr>
        <w:t>н</w:t>
      </w:r>
      <w:r w:rsidR="000E4C2D" w:rsidRPr="0062605B">
        <w:rPr>
          <w:rFonts w:ascii="Times New Roman" w:hAnsi="Times New Roman" w:cs="Times New Roman"/>
          <w:sz w:val="24"/>
          <w:szCs w:val="24"/>
        </w:rPr>
        <w:t>ные/отобранные под руководством учителя;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</w:t>
      </w:r>
      <w:r w:rsidR="000E4C2D" w:rsidRPr="0062605B">
        <w:rPr>
          <w:rFonts w:ascii="Times New Roman" w:hAnsi="Times New Roman" w:cs="Times New Roman"/>
          <w:sz w:val="24"/>
          <w:szCs w:val="24"/>
        </w:rPr>
        <w:t>а</w:t>
      </w:r>
      <w:r w:rsidR="000E4C2D" w:rsidRPr="0062605B">
        <w:rPr>
          <w:rFonts w:ascii="Times New Roman" w:hAnsi="Times New Roman" w:cs="Times New Roman"/>
          <w:sz w:val="24"/>
          <w:szCs w:val="24"/>
        </w:rPr>
        <w:t>вершения коммуникативного контакта и обосновывать его.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7.</w:t>
      </w:r>
      <w:r w:rsidR="000E4C2D" w:rsidRPr="0062605B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</w:t>
      </w:r>
      <w:r w:rsidR="000E4C2D" w:rsidRPr="0062605B">
        <w:rPr>
          <w:rFonts w:ascii="Times New Roman" w:hAnsi="Times New Roman" w:cs="Times New Roman"/>
          <w:sz w:val="24"/>
          <w:szCs w:val="24"/>
        </w:rPr>
        <w:t>е</w:t>
      </w:r>
      <w:r w:rsidR="000E4C2D" w:rsidRPr="0062605B">
        <w:rPr>
          <w:rFonts w:ascii="Times New Roman" w:hAnsi="Times New Roman" w:cs="Times New Roman"/>
          <w:sz w:val="24"/>
          <w:szCs w:val="24"/>
        </w:rPr>
        <w:t>шения учебных и практических задач с помощью средств ИКТ;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</w:t>
      </w:r>
      <w:r w:rsidR="000E4C2D" w:rsidRPr="0062605B">
        <w:rPr>
          <w:rFonts w:ascii="Times New Roman" w:hAnsi="Times New Roman" w:cs="Times New Roman"/>
          <w:sz w:val="24"/>
          <w:szCs w:val="24"/>
        </w:rPr>
        <w:t>н</w:t>
      </w:r>
      <w:r w:rsidR="000E4C2D" w:rsidRPr="0062605B">
        <w:rPr>
          <w:rFonts w:ascii="Times New Roman" w:hAnsi="Times New Roman" w:cs="Times New Roman"/>
          <w:sz w:val="24"/>
          <w:szCs w:val="24"/>
        </w:rPr>
        <w:t>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</w:t>
      </w:r>
      <w:r w:rsidR="000E4C2D" w:rsidRPr="0062605B">
        <w:rPr>
          <w:rFonts w:ascii="Times New Roman" w:hAnsi="Times New Roman" w:cs="Times New Roman"/>
          <w:sz w:val="24"/>
          <w:szCs w:val="24"/>
        </w:rPr>
        <w:t>е</w:t>
      </w:r>
      <w:r w:rsidR="000E4C2D" w:rsidRPr="0062605B">
        <w:rPr>
          <w:rFonts w:ascii="Times New Roman" w:hAnsi="Times New Roman" w:cs="Times New Roman"/>
          <w:sz w:val="24"/>
          <w:szCs w:val="24"/>
        </w:rPr>
        <w:t>ний, докладов, рефератов, создание презентаций и др.;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0E4C2D" w:rsidRPr="0062605B" w:rsidRDefault="00B331F4" w:rsidP="0062605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E4C2D" w:rsidRPr="0062605B" w:rsidRDefault="000E4C2D" w:rsidP="006260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62605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Предметные результаты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  <w:r w:rsidR="00B331F4" w:rsidRPr="006260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2605B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 w:rsidR="00B331F4" w:rsidRPr="0062605B">
        <w:rPr>
          <w:rFonts w:ascii="Times New Roman" w:hAnsi="Times New Roman" w:cs="Times New Roman"/>
          <w:b/>
          <w:sz w:val="24"/>
          <w:szCs w:val="24"/>
        </w:rPr>
        <w:t>.</w:t>
      </w:r>
    </w:p>
    <w:p w:rsidR="000E4C2D" w:rsidRPr="0062605B" w:rsidRDefault="000E4C2D" w:rsidP="006260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="000E4C2D" w:rsidRPr="0062605B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="000E4C2D" w:rsidRPr="0062605B">
        <w:rPr>
          <w:rFonts w:ascii="Times New Roman" w:hAnsi="Times New Roman" w:cs="Times New Roman"/>
          <w:sz w:val="24"/>
          <w:szCs w:val="24"/>
        </w:rPr>
        <w:t>-расспрос, диалог побуждение к де</w:t>
      </w:r>
      <w:r w:rsidR="000E4C2D" w:rsidRPr="0062605B">
        <w:rPr>
          <w:rFonts w:ascii="Times New Roman" w:hAnsi="Times New Roman" w:cs="Times New Roman"/>
          <w:sz w:val="24"/>
          <w:szCs w:val="24"/>
        </w:rPr>
        <w:t>й</w:t>
      </w:r>
      <w:r w:rsidR="000E4C2D" w:rsidRPr="0062605B">
        <w:rPr>
          <w:rFonts w:ascii="Times New Roman" w:hAnsi="Times New Roman" w:cs="Times New Roman"/>
          <w:sz w:val="24"/>
          <w:szCs w:val="24"/>
        </w:rPr>
        <w:t>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</w:t>
      </w:r>
      <w:r w:rsidR="000E4C2D" w:rsidRPr="0062605B">
        <w:rPr>
          <w:rFonts w:ascii="Times New Roman" w:hAnsi="Times New Roman" w:cs="Times New Roman"/>
          <w:sz w:val="24"/>
          <w:szCs w:val="24"/>
        </w:rPr>
        <w:t>а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емого языка. 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брать и давать интервью;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 w:rsidR="00B331F4" w:rsidRPr="0062605B">
        <w:rPr>
          <w:rFonts w:ascii="Times New Roman" w:hAnsi="Times New Roman" w:cs="Times New Roman"/>
          <w:b/>
          <w:sz w:val="24"/>
          <w:szCs w:val="24"/>
        </w:rPr>
        <w:t>.</w:t>
      </w:r>
    </w:p>
    <w:p w:rsidR="000E4C2D" w:rsidRPr="0062605B" w:rsidRDefault="000E4C2D" w:rsidP="006260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</w:t>
      </w:r>
      <w:r w:rsidR="000E4C2D" w:rsidRPr="0062605B">
        <w:rPr>
          <w:rFonts w:ascii="Times New Roman" w:hAnsi="Times New Roman" w:cs="Times New Roman"/>
          <w:sz w:val="24"/>
          <w:szCs w:val="24"/>
        </w:rPr>
        <w:t>ю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чевые слова, план, вопросы); 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0E4C2D" w:rsidRPr="0062605B" w:rsidRDefault="00B331F4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0E4C2D" w:rsidRPr="0062605B" w:rsidRDefault="00B331F4" w:rsidP="006260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делать сообщение на заданную тему на основе </w:t>
      </w:r>
      <w:proofErr w:type="gramStart"/>
      <w:r w:rsidR="000E4C2D" w:rsidRPr="0062605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="000E4C2D" w:rsidRPr="006260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E4C2D" w:rsidRPr="0062605B" w:rsidRDefault="00B331F4" w:rsidP="006260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комментировать факты из прочитанного/ прослушанного текста, выражать и аргумент</w:t>
      </w:r>
      <w:r w:rsidR="000E4C2D" w:rsidRPr="0062605B">
        <w:rPr>
          <w:rFonts w:ascii="Times New Roman" w:hAnsi="Times New Roman" w:cs="Times New Roman"/>
          <w:sz w:val="24"/>
          <w:szCs w:val="24"/>
        </w:rPr>
        <w:t>и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ровать свое отношение к </w:t>
      </w:r>
      <w:proofErr w:type="gramStart"/>
      <w:r w:rsidR="000E4C2D" w:rsidRPr="0062605B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="000E4C2D" w:rsidRPr="0062605B">
        <w:rPr>
          <w:rFonts w:ascii="Times New Roman" w:hAnsi="Times New Roman" w:cs="Times New Roman"/>
          <w:sz w:val="24"/>
          <w:szCs w:val="24"/>
        </w:rPr>
        <w:t xml:space="preserve">/ прослушанному; </w:t>
      </w:r>
    </w:p>
    <w:p w:rsidR="000E4C2D" w:rsidRPr="0062605B" w:rsidRDefault="00B331F4" w:rsidP="006260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0E4C2D" w:rsidRPr="0062605B" w:rsidRDefault="00B331F4" w:rsidP="006260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0E4C2D" w:rsidRPr="0062605B" w:rsidRDefault="00B331F4" w:rsidP="006260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кратко излагать результаты выполненной проектной работы.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0E4C2D" w:rsidRPr="0062605B" w:rsidRDefault="00287BDC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0E4C2D" w:rsidRPr="0062605B" w:rsidRDefault="00287BDC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287BDC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0E4C2D" w:rsidRPr="0062605B" w:rsidRDefault="00287BDC" w:rsidP="0062605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E4C2D" w:rsidRPr="0062605B"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0E4C2D" w:rsidRPr="0062605B" w:rsidRDefault="000E4C2D" w:rsidP="0062605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держащие отдельные неизученные языковые явления;</w:t>
      </w:r>
    </w:p>
    <w:p w:rsidR="000E4C2D" w:rsidRPr="0062605B" w:rsidRDefault="000E4C2D" w:rsidP="0062605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0E4C2D" w:rsidRPr="0062605B" w:rsidRDefault="000E4C2D" w:rsidP="0062605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0E4C2D" w:rsidRPr="0062605B" w:rsidRDefault="000E4C2D" w:rsidP="0062605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 xml:space="preserve">териале аутентичные тексты, демонстрируя понимание </w:t>
      </w:r>
      <w:proofErr w:type="gramStart"/>
      <w:r w:rsidRPr="0062605B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>.</w:t>
      </w:r>
    </w:p>
    <w:p w:rsidR="000E4C2D" w:rsidRPr="0062605B" w:rsidRDefault="000E4C2D" w:rsidP="00626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женных в несложном аутентичном тексте;</w:t>
      </w:r>
    </w:p>
    <w:p w:rsidR="000E4C2D" w:rsidRPr="0062605B" w:rsidRDefault="000E4C2D" w:rsidP="0062605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</w:t>
      </w:r>
      <w:r w:rsidRPr="0062605B">
        <w:rPr>
          <w:rFonts w:ascii="Times New Roman" w:hAnsi="Times New Roman" w:cs="Times New Roman"/>
          <w:sz w:val="24"/>
          <w:szCs w:val="24"/>
        </w:rPr>
        <w:t>у</w:t>
      </w:r>
      <w:r w:rsidRPr="0062605B">
        <w:rPr>
          <w:rFonts w:ascii="Times New Roman" w:hAnsi="Times New Roman" w:cs="Times New Roman"/>
          <w:sz w:val="24"/>
          <w:szCs w:val="24"/>
        </w:rPr>
        <w:t>щенных фрагментов.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0E4C2D" w:rsidRPr="0062605B" w:rsidRDefault="000E4C2D" w:rsidP="0062605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>лия, пол, возраст, гражданство, национальность, адрес и т. д.);</w:t>
      </w:r>
      <w:proofErr w:type="gramEnd"/>
    </w:p>
    <w:p w:rsidR="000E4C2D" w:rsidRPr="0062605B" w:rsidRDefault="000E4C2D" w:rsidP="0062605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треблением формул речевого этикета, принятых в стране изучаемого языка, выражать п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желания (объемом 30–40 слов, включая адрес);</w:t>
      </w:r>
    </w:p>
    <w:p w:rsidR="000E4C2D" w:rsidRPr="0062605B" w:rsidRDefault="000E4C2D" w:rsidP="0062605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0E4C2D" w:rsidRPr="0062605B" w:rsidRDefault="000E4C2D" w:rsidP="0062605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</w:t>
      </w:r>
      <w:r w:rsidRPr="0062605B">
        <w:rPr>
          <w:rFonts w:ascii="Times New Roman" w:hAnsi="Times New Roman" w:cs="Times New Roman"/>
          <w:sz w:val="24"/>
          <w:szCs w:val="24"/>
        </w:rPr>
        <w:t>т</w:t>
      </w:r>
      <w:r w:rsidRPr="0062605B">
        <w:rPr>
          <w:rFonts w:ascii="Times New Roman" w:hAnsi="Times New Roman" w:cs="Times New Roman"/>
          <w:sz w:val="24"/>
          <w:szCs w:val="24"/>
        </w:rPr>
        <w:t>ных высказываниях;</w:t>
      </w:r>
    </w:p>
    <w:p w:rsidR="000E4C2D" w:rsidRPr="0062605B" w:rsidRDefault="000E4C2D" w:rsidP="0062605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2605B">
        <w:rPr>
          <w:rFonts w:ascii="Times New Roman" w:hAnsi="Times New Roman" w:cs="Times New Roman"/>
          <w:sz w:val="24"/>
          <w:szCs w:val="24"/>
        </w:rPr>
        <w:t>-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2605B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</w:t>
      </w:r>
    </w:p>
    <w:p w:rsidR="000E4C2D" w:rsidRPr="0062605B" w:rsidRDefault="000E4C2D" w:rsidP="0062605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составлять план/ тезисы устного или письменного сообщения; </w:t>
      </w:r>
    </w:p>
    <w:p w:rsidR="000E4C2D" w:rsidRPr="0062605B" w:rsidRDefault="000E4C2D" w:rsidP="0062605B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кратко излагать в письменном виде результаты проектной деятельности;</w:t>
      </w:r>
    </w:p>
    <w:p w:rsidR="000E4C2D" w:rsidRPr="0062605B" w:rsidRDefault="000E4C2D" w:rsidP="0062605B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 w:rsidR="00287BDC" w:rsidRPr="006260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2605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287BDC" w:rsidRPr="0062605B">
        <w:rPr>
          <w:rFonts w:ascii="Times New Roman" w:hAnsi="Times New Roman" w:cs="Times New Roman"/>
          <w:b/>
          <w:sz w:val="24"/>
          <w:szCs w:val="24"/>
        </w:rPr>
        <w:t>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0E4C2D" w:rsidRPr="0062605B" w:rsidRDefault="000E4C2D" w:rsidP="0062605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0E4C2D" w:rsidRPr="0062605B" w:rsidRDefault="000E4C2D" w:rsidP="0062605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вествовательного предложения, вопросительный знак в конце вопросительного предлож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ния, восклицательный знак в конце восклицательного предложения;</w:t>
      </w:r>
    </w:p>
    <w:p w:rsidR="000E4C2D" w:rsidRPr="0062605B" w:rsidRDefault="000E4C2D" w:rsidP="0062605B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ответствии с нормами, принятыми в стране изучаемого языка.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сравнивать и анализировать буквосочетания английского языка и их транскри</w:t>
      </w:r>
      <w:r w:rsidRPr="0062605B">
        <w:rPr>
          <w:rFonts w:ascii="Times New Roman" w:hAnsi="Times New Roman" w:cs="Times New Roman"/>
          <w:sz w:val="24"/>
          <w:szCs w:val="24"/>
        </w:rPr>
        <w:t>п</w:t>
      </w:r>
      <w:r w:rsidRPr="0062605B">
        <w:rPr>
          <w:rFonts w:ascii="Times New Roman" w:hAnsi="Times New Roman" w:cs="Times New Roman"/>
          <w:sz w:val="24"/>
          <w:szCs w:val="24"/>
        </w:rPr>
        <w:t>цию.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0E4C2D" w:rsidRPr="0062605B" w:rsidRDefault="000E4C2D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научится:</w:t>
      </w:r>
    </w:p>
    <w:p w:rsidR="000E4C2D" w:rsidRPr="0062605B" w:rsidRDefault="000E4C2D" w:rsidP="0062605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0E4C2D" w:rsidRPr="0062605B" w:rsidRDefault="000E4C2D" w:rsidP="0062605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0E4C2D" w:rsidRPr="0062605B" w:rsidRDefault="000E4C2D" w:rsidP="0062605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0E4C2D" w:rsidRPr="0062605B" w:rsidRDefault="000E4C2D" w:rsidP="0062605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0E4C2D" w:rsidRPr="0062605B" w:rsidRDefault="000E4C2D" w:rsidP="0062605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</w:p>
    <w:p w:rsidR="000E4C2D" w:rsidRPr="0062605B" w:rsidRDefault="000E4C2D" w:rsidP="0062605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различать британские и американские варианты английского языка в просл</w:t>
      </w:r>
      <w:r w:rsidRPr="0062605B">
        <w:rPr>
          <w:rFonts w:ascii="Times New Roman" w:hAnsi="Times New Roman" w:cs="Times New Roman"/>
          <w:sz w:val="24"/>
          <w:szCs w:val="24"/>
        </w:rPr>
        <w:t>у</w:t>
      </w:r>
      <w:r w:rsidRPr="0062605B">
        <w:rPr>
          <w:rFonts w:ascii="Times New Roman" w:hAnsi="Times New Roman" w:cs="Times New Roman"/>
          <w:sz w:val="24"/>
          <w:szCs w:val="24"/>
        </w:rPr>
        <w:t>шанных высказываниях.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0E4C2D" w:rsidRPr="0062605B" w:rsidRDefault="000E4C2D" w:rsidP="0062605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0E4C2D" w:rsidRPr="0062605B" w:rsidRDefault="000E4C2D" w:rsidP="0062605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0E4C2D" w:rsidRPr="0062605B" w:rsidRDefault="000E4C2D" w:rsidP="0062605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сти;</w:t>
      </w:r>
    </w:p>
    <w:p w:rsidR="000E4C2D" w:rsidRPr="0062605B" w:rsidRDefault="000E4C2D" w:rsidP="0062605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ния и конверсии в пределах тематики основной школы в соответствии с решаемой комм</w:t>
      </w:r>
      <w:r w:rsidRPr="0062605B">
        <w:rPr>
          <w:rFonts w:ascii="Times New Roman" w:hAnsi="Times New Roman" w:cs="Times New Roman"/>
          <w:sz w:val="24"/>
          <w:szCs w:val="24"/>
        </w:rPr>
        <w:t>у</w:t>
      </w:r>
      <w:r w:rsidRPr="0062605B">
        <w:rPr>
          <w:rFonts w:ascii="Times New Roman" w:hAnsi="Times New Roman" w:cs="Times New Roman"/>
          <w:sz w:val="24"/>
          <w:szCs w:val="24"/>
        </w:rPr>
        <w:t>никативной задачей;</w:t>
      </w:r>
    </w:p>
    <w:p w:rsidR="000E4C2D" w:rsidRPr="0062605B" w:rsidRDefault="000E4C2D" w:rsidP="0062605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 xml:space="preserve">чей: </w:t>
      </w:r>
    </w:p>
    <w:p w:rsidR="000E4C2D" w:rsidRPr="0062605B" w:rsidRDefault="000E4C2D" w:rsidP="0062605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глаголы при помощи аффиксов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r w:rsidRPr="0062605B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-,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62605B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62605B">
        <w:rPr>
          <w:rFonts w:ascii="Times New Roman" w:hAnsi="Times New Roman" w:cs="Times New Roman"/>
          <w:i/>
          <w:sz w:val="24"/>
          <w:szCs w:val="24"/>
        </w:rPr>
        <w:t>ze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ise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E4C2D" w:rsidRPr="0062605B" w:rsidRDefault="000E4C2D" w:rsidP="0062605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2605B">
        <w:rPr>
          <w:rFonts w:ascii="Times New Roman" w:hAnsi="Times New Roman" w:cs="Times New Roman"/>
          <w:sz w:val="24"/>
          <w:szCs w:val="24"/>
        </w:rPr>
        <w:t>имена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при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помощи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суффиксов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/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nce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ness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ship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0E4C2D" w:rsidRPr="0062605B" w:rsidRDefault="000E4C2D" w:rsidP="0062605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 w:bidi="en-US"/>
        </w:rPr>
      </w:pPr>
      <w:r w:rsidRPr="0062605B">
        <w:rPr>
          <w:rFonts w:ascii="Times New Roman" w:hAnsi="Times New Roman" w:cs="Times New Roman"/>
          <w:sz w:val="24"/>
          <w:szCs w:val="24"/>
        </w:rPr>
        <w:t>имена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прилагательные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при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помощи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аффиксов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inter</w:t>
      </w:r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-; -</w:t>
      </w:r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y</w:t>
      </w:r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ly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ful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al</w:t>
      </w:r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ic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,-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ian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an</w:t>
      </w:r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ing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;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ous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able</w:t>
      </w:r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/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ible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less</w:t>
      </w:r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ive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en-US" w:bidi="en-US"/>
        </w:rPr>
        <w:t>;</w:t>
      </w:r>
    </w:p>
    <w:p w:rsidR="000E4C2D" w:rsidRPr="0062605B" w:rsidRDefault="000E4C2D" w:rsidP="0062605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наречия при помощи суффикса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имена существительные, имена прилагательные, наречия при помощи отриц</w:t>
      </w:r>
      <w:r w:rsidRPr="0062605B">
        <w:rPr>
          <w:rFonts w:ascii="Times New Roman" w:hAnsi="Times New Roman" w:cs="Times New Roman"/>
          <w:sz w:val="24"/>
          <w:szCs w:val="24"/>
        </w:rPr>
        <w:t>а</w:t>
      </w:r>
      <w:r w:rsidRPr="0062605B">
        <w:rPr>
          <w:rFonts w:ascii="Times New Roman" w:hAnsi="Times New Roman" w:cs="Times New Roman"/>
          <w:sz w:val="24"/>
          <w:szCs w:val="24"/>
        </w:rPr>
        <w:t>тельных префиксов</w:t>
      </w:r>
      <w:proofErr w:type="gram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un</w:t>
      </w:r>
      <w:proofErr w:type="gramEnd"/>
      <w:r w:rsidRPr="0062605B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im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bidi="en-US"/>
        </w:rPr>
        <w:t>-/</w:t>
      </w:r>
      <w:r w:rsidRPr="0062605B">
        <w:rPr>
          <w:rFonts w:ascii="Times New Roman" w:hAnsi="Times New Roman" w:cs="Times New Roman"/>
          <w:i/>
          <w:sz w:val="24"/>
          <w:szCs w:val="24"/>
          <w:lang w:val="en-US" w:bidi="en-US"/>
        </w:rPr>
        <w:t>in</w:t>
      </w:r>
      <w:r w:rsidRPr="0062605B">
        <w:rPr>
          <w:rFonts w:ascii="Times New Roman" w:hAnsi="Times New Roman" w:cs="Times New Roman"/>
          <w:sz w:val="24"/>
          <w:szCs w:val="24"/>
          <w:lang w:bidi="en-US"/>
        </w:rPr>
        <w:t>-;</w:t>
      </w:r>
    </w:p>
    <w:p w:rsidR="000E4C2D" w:rsidRPr="0062605B" w:rsidRDefault="000E4C2D" w:rsidP="0062605B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teen</w:t>
      </w:r>
      <w:r w:rsidRPr="0062605B">
        <w:rPr>
          <w:rFonts w:ascii="Times New Roman" w:hAnsi="Times New Roman" w:cs="Times New Roman"/>
          <w:sz w:val="24"/>
          <w:szCs w:val="24"/>
        </w:rPr>
        <w:t>, -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ty</w:t>
      </w:r>
      <w:r w:rsidRPr="0062605B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0E4C2D" w:rsidRPr="0062605B" w:rsidRDefault="000E4C2D" w:rsidP="0062605B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0E4C2D" w:rsidRPr="0062605B" w:rsidRDefault="000E4C2D" w:rsidP="0062605B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наиболее распространенные фразовые глаг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лы;</w:t>
      </w:r>
    </w:p>
    <w:p w:rsidR="000E4C2D" w:rsidRPr="0062605B" w:rsidRDefault="000E4C2D" w:rsidP="0062605B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принадлежность слов к частям речи по аффиксам;</w:t>
      </w:r>
    </w:p>
    <w:p w:rsidR="000E4C2D" w:rsidRPr="0062605B" w:rsidRDefault="000E4C2D" w:rsidP="0062605B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</w:t>
      </w:r>
      <w:r w:rsidRPr="0062605B">
        <w:rPr>
          <w:rFonts w:ascii="Times New Roman" w:hAnsi="Times New Roman" w:cs="Times New Roman"/>
          <w:sz w:val="24"/>
          <w:szCs w:val="24"/>
        </w:rPr>
        <w:t>с</w:t>
      </w:r>
      <w:r w:rsidRPr="0062605B">
        <w:rPr>
          <w:rFonts w:ascii="Times New Roman" w:hAnsi="Times New Roman" w:cs="Times New Roman"/>
          <w:sz w:val="24"/>
          <w:szCs w:val="24"/>
        </w:rPr>
        <w:t>печения его целостности (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firstly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begin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however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finally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.);</w:t>
      </w:r>
    </w:p>
    <w:p w:rsidR="000E4C2D" w:rsidRPr="0062605B" w:rsidRDefault="000E4C2D" w:rsidP="0062605B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lastRenderedPageBreak/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0E4C2D" w:rsidRPr="0062605B" w:rsidRDefault="000E4C2D" w:rsidP="0062605B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>ческими конструкциями и морфологическими формами в соответствии с коммуникати</w:t>
      </w:r>
      <w:r w:rsidRPr="0062605B">
        <w:rPr>
          <w:rFonts w:ascii="Times New Roman" w:hAnsi="Times New Roman" w:cs="Times New Roman"/>
          <w:sz w:val="24"/>
          <w:szCs w:val="24"/>
        </w:rPr>
        <w:t>в</w:t>
      </w:r>
      <w:r w:rsidRPr="0062605B">
        <w:rPr>
          <w:rFonts w:ascii="Times New Roman" w:hAnsi="Times New Roman" w:cs="Times New Roman"/>
          <w:sz w:val="24"/>
          <w:szCs w:val="24"/>
        </w:rPr>
        <w:t>ной задачей в коммуникативно-значимом контексте: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>жений: повествовательные (в утвердительной и отрицательной форме) вопросительные (общий, специальный, альтернативный и разделительный вопросы)</w:t>
      </w:r>
      <w:proofErr w:type="gramStart"/>
      <w:r w:rsidRPr="0062605B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>обудительные (в утвердительной и отрицательной форме) и восклицательные;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деленном порядке;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 w:rsidRPr="0062605B"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It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gramStart"/>
      <w:r w:rsidRPr="0062605B"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There</w:t>
      </w:r>
      <w:proofErr w:type="spellEnd"/>
      <w:r w:rsidRPr="0062605B">
        <w:rPr>
          <w:rFonts w:ascii="Times New Roman" w:hAnsi="Times New Roman" w:cs="Times New Roman"/>
          <w:i/>
          <w:sz w:val="24"/>
          <w:szCs w:val="24"/>
        </w:rPr>
        <w:t>+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сложносочиненные предложения с сочин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 xml:space="preserve">тельными союзами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and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but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or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62605B">
        <w:rPr>
          <w:rFonts w:ascii="Times New Roman" w:hAnsi="Times New Roman" w:cs="Times New Roman"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62605B">
        <w:rPr>
          <w:rFonts w:ascii="Times New Roman" w:hAnsi="Times New Roman" w:cs="Times New Roman"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6260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62605B">
        <w:rPr>
          <w:rFonts w:ascii="Times New Roman" w:hAnsi="Times New Roman" w:cs="Times New Roman"/>
          <w:i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</w:rPr>
        <w:t>ях в настоящем и прошедшем времени;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распознаватьиупотреблятьвречиусловныепредложенияреальногохарактера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(Co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ditional I –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If I see Jim, I’ll invite him to our school party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нереального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характера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(Cond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tional II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</w:t>
      </w:r>
      <w:r w:rsidRPr="0062605B">
        <w:rPr>
          <w:rFonts w:ascii="Times New Roman" w:hAnsi="Times New Roman" w:cs="Times New Roman"/>
          <w:sz w:val="24"/>
          <w:szCs w:val="24"/>
        </w:rPr>
        <w:t>с</w:t>
      </w:r>
      <w:r w:rsidRPr="0062605B">
        <w:rPr>
          <w:rFonts w:ascii="Times New Roman" w:hAnsi="Times New Roman" w:cs="Times New Roman"/>
          <w:sz w:val="24"/>
          <w:szCs w:val="24"/>
        </w:rPr>
        <w:t>ле и во множественном числе, образованные по правилу, и исключения;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 неопред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>ленным/нулевым артиклем;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62605B">
        <w:rPr>
          <w:rFonts w:ascii="Times New Roman" w:hAnsi="Times New Roman" w:cs="Times New Roman"/>
          <w:sz w:val="24"/>
          <w:szCs w:val="24"/>
        </w:rPr>
        <w:t>/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62605B">
        <w:rPr>
          <w:rFonts w:ascii="Times New Roman" w:hAnsi="Times New Roman" w:cs="Times New Roman"/>
          <w:sz w:val="24"/>
          <w:szCs w:val="24"/>
        </w:rPr>
        <w:t>/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62605B">
        <w:rPr>
          <w:rFonts w:ascii="Times New Roman" w:hAnsi="Times New Roman" w:cs="Times New Roman"/>
          <w:sz w:val="24"/>
          <w:szCs w:val="24"/>
        </w:rPr>
        <w:t>/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62605B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глаголы в наиболее употребительных вр</w:t>
      </w:r>
      <w:r w:rsidRPr="0062605B">
        <w:rPr>
          <w:rFonts w:ascii="Times New Roman" w:hAnsi="Times New Roman" w:cs="Times New Roman"/>
          <w:sz w:val="24"/>
          <w:szCs w:val="24"/>
        </w:rPr>
        <w:t>е</w:t>
      </w:r>
      <w:r w:rsidRPr="0062605B">
        <w:rPr>
          <w:rFonts w:ascii="Times New Roman" w:hAnsi="Times New Roman" w:cs="Times New Roman"/>
          <w:sz w:val="24"/>
          <w:szCs w:val="24"/>
        </w:rPr>
        <w:t xml:space="preserve">менных формах действительного залога: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грамматические средства для в</w:t>
      </w:r>
      <w:r w:rsidRPr="0062605B">
        <w:rPr>
          <w:rFonts w:ascii="Times New Roman" w:hAnsi="Times New Roman" w:cs="Times New Roman"/>
          <w:sz w:val="24"/>
          <w:szCs w:val="24"/>
        </w:rPr>
        <w:t>ы</w:t>
      </w:r>
      <w:r w:rsidRPr="0062605B">
        <w:rPr>
          <w:rFonts w:ascii="Times New Roman" w:hAnsi="Times New Roman" w:cs="Times New Roman"/>
          <w:sz w:val="24"/>
          <w:szCs w:val="24"/>
        </w:rPr>
        <w:t xml:space="preserve">ражения будущего времени: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260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to</w:t>
      </w:r>
      <w:proofErr w:type="spellEnd"/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be</w:t>
      </w:r>
      <w:proofErr w:type="spellEnd"/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going</w:t>
      </w:r>
      <w:proofErr w:type="spellEnd"/>
      <w:r w:rsidRPr="006260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</w:rPr>
        <w:t>to</w:t>
      </w:r>
      <w:proofErr w:type="spellEnd"/>
      <w:r w:rsidRPr="0062605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2605B">
        <w:rPr>
          <w:rFonts w:ascii="Times New Roman" w:hAnsi="Times New Roman" w:cs="Times New Roman"/>
          <w:i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may</w:t>
      </w:r>
      <w:r w:rsidRPr="0062605B">
        <w:rPr>
          <w:rFonts w:ascii="Times New Roman" w:hAnsi="Times New Roman" w:cs="Times New Roman"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62605B">
        <w:rPr>
          <w:rFonts w:ascii="Times New Roman" w:hAnsi="Times New Roman" w:cs="Times New Roman"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could</w:t>
      </w:r>
      <w:r w:rsidRPr="0062605B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beableto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,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must</w:t>
      </w:r>
      <w:r w:rsidRPr="0062605B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haveto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Pr="0062605B">
        <w:rPr>
          <w:rFonts w:ascii="Times New Roman" w:hAnsi="Times New Roman" w:cs="Times New Roman"/>
          <w:sz w:val="24"/>
          <w:szCs w:val="24"/>
        </w:rPr>
        <w:t>);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</w:t>
      </w:r>
      <w:r w:rsidRPr="0062605B">
        <w:rPr>
          <w:rFonts w:ascii="Times New Roman" w:hAnsi="Times New Roman" w:cs="Times New Roman"/>
          <w:sz w:val="24"/>
          <w:szCs w:val="24"/>
        </w:rPr>
        <w:t>д</w:t>
      </w:r>
      <w:r w:rsidRPr="0062605B">
        <w:rPr>
          <w:rFonts w:ascii="Times New Roman" w:hAnsi="Times New Roman" w:cs="Times New Roman"/>
          <w:sz w:val="24"/>
          <w:szCs w:val="24"/>
        </w:rPr>
        <w:t>логи, употребляемые при глаголах в страдательном залоге.</w:t>
      </w:r>
    </w:p>
    <w:p w:rsidR="000E4C2D" w:rsidRPr="0062605B" w:rsidRDefault="000E4C2D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05B">
        <w:rPr>
          <w:rFonts w:ascii="Times New Roman" w:hAnsi="Times New Roman" w:cs="Times New Roman"/>
          <w:sz w:val="24"/>
          <w:szCs w:val="24"/>
        </w:rPr>
        <w:lastRenderedPageBreak/>
        <w:t>распознавать сложноподчиненные предложения с придаточными: времени с с</w:t>
      </w:r>
      <w:r w:rsidRPr="0062605B">
        <w:rPr>
          <w:rFonts w:ascii="Times New Roman" w:hAnsi="Times New Roman" w:cs="Times New Roman"/>
          <w:sz w:val="24"/>
          <w:szCs w:val="24"/>
        </w:rPr>
        <w:t>о</w:t>
      </w:r>
      <w:r w:rsidRPr="0062605B">
        <w:rPr>
          <w:rFonts w:ascii="Times New Roman" w:hAnsi="Times New Roman" w:cs="Times New Roman"/>
          <w:sz w:val="24"/>
          <w:szCs w:val="24"/>
        </w:rPr>
        <w:t xml:space="preserve">юзом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since</w:t>
      </w:r>
      <w:r w:rsidRPr="0062605B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62605B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unless</w:t>
      </w:r>
      <w:r w:rsidRPr="0062605B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62605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конструкциями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62605B">
        <w:rPr>
          <w:rFonts w:ascii="Times New Roman" w:hAnsi="Times New Roman" w:cs="Times New Roman"/>
          <w:sz w:val="24"/>
          <w:szCs w:val="24"/>
        </w:rPr>
        <w:t xml:space="preserve"> …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62605B">
        <w:rPr>
          <w:rFonts w:ascii="Times New Roman" w:hAnsi="Times New Roman" w:cs="Times New Roman"/>
          <w:sz w:val="24"/>
          <w:szCs w:val="24"/>
        </w:rPr>
        <w:t xml:space="preserve">;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62605B">
        <w:rPr>
          <w:rFonts w:ascii="Times New Roman" w:hAnsi="Times New Roman" w:cs="Times New Roman"/>
          <w:sz w:val="24"/>
          <w:szCs w:val="24"/>
        </w:rPr>
        <w:t xml:space="preserve"> …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62605B">
        <w:rPr>
          <w:rFonts w:ascii="Times New Roman" w:hAnsi="Times New Roman" w:cs="Times New Roman"/>
          <w:sz w:val="24"/>
          <w:szCs w:val="24"/>
        </w:rPr>
        <w:t xml:space="preserve">;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Pr="0062605B">
        <w:rPr>
          <w:rFonts w:ascii="Times New Roman" w:hAnsi="Times New Roman" w:cs="Times New Roman"/>
          <w:sz w:val="24"/>
          <w:szCs w:val="24"/>
        </w:rPr>
        <w:t xml:space="preserve"> …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62605B">
        <w:rPr>
          <w:rFonts w:ascii="Times New Roman" w:hAnsi="Times New Roman" w:cs="Times New Roman"/>
          <w:sz w:val="24"/>
          <w:szCs w:val="24"/>
        </w:rPr>
        <w:t xml:space="preserve">;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neither</w:t>
      </w:r>
      <w:r w:rsidRPr="0062605B">
        <w:rPr>
          <w:rFonts w:ascii="Times New Roman" w:hAnsi="Times New Roman" w:cs="Times New Roman"/>
          <w:sz w:val="24"/>
          <w:szCs w:val="24"/>
        </w:rPr>
        <w:t xml:space="preserve"> …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nor</w:t>
      </w:r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конструкции с глаголами на -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употреблять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в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речи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</w:rPr>
        <w:t>конструкции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 xml:space="preserve"> It takes me …to do something; to look / feel / be happy;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распознавать и употреблять в речи глаголы во временных формах действител</w:t>
      </w:r>
      <w:r w:rsidRPr="0062605B">
        <w:rPr>
          <w:rFonts w:ascii="Times New Roman" w:hAnsi="Times New Roman" w:cs="Times New Roman"/>
          <w:sz w:val="24"/>
          <w:szCs w:val="24"/>
        </w:rPr>
        <w:t>ь</w:t>
      </w:r>
      <w:r w:rsidRPr="0062605B">
        <w:rPr>
          <w:rFonts w:ascii="Times New Roman" w:hAnsi="Times New Roman" w:cs="Times New Roman"/>
          <w:sz w:val="24"/>
          <w:szCs w:val="24"/>
        </w:rPr>
        <w:t>ного залога: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05B">
        <w:rPr>
          <w:rFonts w:ascii="Times New Roman" w:hAnsi="Times New Roman" w:cs="Times New Roman"/>
          <w:sz w:val="24"/>
          <w:szCs w:val="24"/>
          <w:lang w:val="de-DE"/>
        </w:rPr>
        <w:t>Present</w:t>
      </w:r>
      <w:proofErr w:type="spellEnd"/>
      <w:r w:rsidRPr="0062605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62605B">
        <w:rPr>
          <w:rFonts w:ascii="Times New Roman" w:hAnsi="Times New Roman" w:cs="Times New Roman"/>
          <w:sz w:val="24"/>
          <w:szCs w:val="24"/>
        </w:rPr>
        <w:t>-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62605B">
        <w:rPr>
          <w:rFonts w:ascii="Times New Roman" w:hAnsi="Times New Roman" w:cs="Times New Roman"/>
          <w:sz w:val="24"/>
          <w:szCs w:val="24"/>
        </w:rPr>
        <w:t>-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2605B">
        <w:rPr>
          <w:rFonts w:ascii="Times New Roman" w:hAnsi="Times New Roman" w:cs="Times New Roman"/>
          <w:sz w:val="24"/>
          <w:szCs w:val="24"/>
        </w:rPr>
        <w:t>-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формах страдательного залога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05B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модальные глаголы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62605B">
        <w:rPr>
          <w:rFonts w:ascii="Times New Roman" w:hAnsi="Times New Roman" w:cs="Times New Roman"/>
          <w:sz w:val="24"/>
          <w:szCs w:val="24"/>
        </w:rPr>
        <w:t xml:space="preserve">,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Pr="0062605B">
        <w:rPr>
          <w:rFonts w:ascii="Times New Roman" w:hAnsi="Times New Roman" w:cs="Times New Roman"/>
          <w:sz w:val="24"/>
          <w:szCs w:val="24"/>
        </w:rPr>
        <w:t>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gramStart"/>
      <w:r w:rsidRPr="0062605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 xml:space="preserve">и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05B">
        <w:rPr>
          <w:rFonts w:ascii="Times New Roman" w:hAnsi="Times New Roman" w:cs="Times New Roman"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0E4C2D" w:rsidRPr="0062605B" w:rsidRDefault="000E4C2D" w:rsidP="0062605B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словосочетания «Причастие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2605B">
        <w:rPr>
          <w:rFonts w:ascii="Times New Roman" w:hAnsi="Times New Roman" w:cs="Times New Roman"/>
          <w:sz w:val="24"/>
          <w:szCs w:val="24"/>
        </w:rPr>
        <w:t>+существительное» (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playing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child</w:t>
      </w:r>
      <w:r w:rsidRPr="0062605B">
        <w:rPr>
          <w:rFonts w:ascii="Times New Roman" w:hAnsi="Times New Roman" w:cs="Times New Roman"/>
          <w:sz w:val="24"/>
          <w:szCs w:val="24"/>
        </w:rPr>
        <w:t xml:space="preserve">) и «Причастие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05B">
        <w:rPr>
          <w:rFonts w:ascii="Times New Roman" w:hAnsi="Times New Roman" w:cs="Times New Roman"/>
          <w:sz w:val="24"/>
          <w:szCs w:val="24"/>
        </w:rPr>
        <w:t>+существительное» (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62605B"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poem</w:t>
      </w:r>
      <w:r w:rsidRPr="0062605B">
        <w:rPr>
          <w:rFonts w:ascii="Times New Roman" w:hAnsi="Times New Roman" w:cs="Times New Roman"/>
          <w:sz w:val="24"/>
          <w:szCs w:val="24"/>
        </w:rPr>
        <w:t>).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0E4C2D" w:rsidRPr="0062605B" w:rsidRDefault="000E4C2D" w:rsidP="0062605B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р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мального общения основные нормы речевого этикета, принятые в странах изучаемого языка;</w:t>
      </w:r>
    </w:p>
    <w:p w:rsidR="000E4C2D" w:rsidRPr="0062605B" w:rsidRDefault="000E4C2D" w:rsidP="0062605B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0E4C2D" w:rsidRPr="0062605B" w:rsidRDefault="000E4C2D" w:rsidP="0062605B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н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ного материала.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социокультурные реалии при создании устных и письменных в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ы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сказываний;</w:t>
      </w:r>
    </w:p>
    <w:p w:rsidR="000E4C2D" w:rsidRPr="0062605B" w:rsidRDefault="000E4C2D" w:rsidP="0062605B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находить сходство и различие в традициях родной страны и страны/стран изуч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а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емого языка.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62605B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Компенсаторные умения</w:t>
      </w:r>
    </w:p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0E4C2D" w:rsidRPr="0062605B" w:rsidRDefault="000E4C2D" w:rsidP="0062605B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е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спрос при говорении.</w:t>
      </w:r>
    </w:p>
    <w:p w:rsidR="000E4C2D" w:rsidRPr="0062605B" w:rsidRDefault="000E4C2D" w:rsidP="0062605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0E4C2D" w:rsidRPr="0062605B" w:rsidRDefault="000E4C2D" w:rsidP="0062605B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перифраз, синонимические и антонимические средства при гов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о</w:t>
      </w: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рении;</w:t>
      </w:r>
    </w:p>
    <w:p w:rsidR="000E4C2D" w:rsidRPr="0062605B" w:rsidRDefault="000E4C2D" w:rsidP="0062605B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eastAsia="Arial Unicode MS" w:hAnsi="Times New Roman" w:cs="Times New Roman"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0E4C2D" w:rsidRPr="0062605B" w:rsidRDefault="000E4C2D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BDC" w:rsidRPr="0062605B" w:rsidRDefault="00287BDC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BDC" w:rsidRPr="0062605B" w:rsidRDefault="00287BDC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BDC" w:rsidRPr="0062605B" w:rsidRDefault="00287BDC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BDC" w:rsidRPr="0062605B" w:rsidRDefault="00287BDC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BDC" w:rsidRPr="0062605B" w:rsidRDefault="00287BDC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0EA" w:rsidRDefault="0051322A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КУРСА</w:t>
      </w:r>
    </w:p>
    <w:p w:rsidR="00CC33A6" w:rsidRPr="0062605B" w:rsidRDefault="00CC33A6" w:rsidP="0062605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Моя семья.</w:t>
      </w:r>
      <w:r w:rsidRPr="00CC33A6">
        <w:rPr>
          <w:color w:val="000000"/>
        </w:rPr>
        <w:t> Взаимоотношения семье. Конфликтные ситуации и способы их решения.</w:t>
      </w: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Мои друзья. </w:t>
      </w:r>
      <w:r w:rsidRPr="00CC33A6">
        <w:rPr>
          <w:color w:val="000000"/>
        </w:rPr>
        <w:t>Межличностные взаимоотношения с друзьями и в школе.</w:t>
      </w: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Свободное время. </w:t>
      </w:r>
      <w:r w:rsidRPr="00CC33A6">
        <w:rPr>
          <w:color w:val="000000"/>
        </w:rPr>
        <w:t>Досуг и увлечения (чтение). Виды отдыха. Карманные деньги. Мол</w:t>
      </w:r>
      <w:r w:rsidRPr="00CC33A6">
        <w:rPr>
          <w:color w:val="000000"/>
        </w:rPr>
        <w:t>о</w:t>
      </w:r>
      <w:r w:rsidRPr="00CC33A6">
        <w:rPr>
          <w:color w:val="000000"/>
        </w:rPr>
        <w:t>дежная мода.</w:t>
      </w: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Здоровый образ жизни. </w:t>
      </w:r>
      <w:r w:rsidRPr="00CC33A6">
        <w:rPr>
          <w:color w:val="000000"/>
        </w:rPr>
        <w:t>Режим труда и отдыха.</w:t>
      </w: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Школа. </w:t>
      </w:r>
      <w:r w:rsidRPr="00CC33A6">
        <w:rPr>
          <w:color w:val="000000"/>
        </w:rPr>
        <w:t>Школьная жизнь. Внеклассные мероприятия. Кружки. Переписка с зарубежными сверстниками.</w:t>
      </w: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Средства массовой информации. </w:t>
      </w:r>
      <w:r w:rsidRPr="00CC33A6">
        <w:rPr>
          <w:color w:val="000000"/>
        </w:rPr>
        <w:t>Роль средств СМИ в жизни общества. СМИ: пресса, телевидение, радио, Интернет.</w:t>
      </w: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Страны изучаемого языка и родная страна.</w:t>
      </w:r>
    </w:p>
    <w:p w:rsidR="00CC33A6" w:rsidRPr="00CC33A6" w:rsidRDefault="00CC33A6" w:rsidP="00CC33A6">
      <w:pPr>
        <w:pStyle w:val="ab"/>
        <w:shd w:val="clear" w:color="auto" w:fill="FFFFFF"/>
        <w:spacing w:before="0" w:beforeAutospacing="0" w:after="167" w:afterAutospacing="0"/>
        <w:rPr>
          <w:color w:val="000000"/>
        </w:rPr>
      </w:pPr>
      <w:r w:rsidRPr="00CC33A6">
        <w:rPr>
          <w:b/>
          <w:bCs/>
          <w:color w:val="000000"/>
        </w:rPr>
        <w:t>Выдающиеся люди и их вклад в науку, и мировую культуру.</w:t>
      </w:r>
    </w:p>
    <w:p w:rsidR="00E510EA" w:rsidRPr="0062605B" w:rsidRDefault="00E510EA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8"/>
        <w:gridCol w:w="5609"/>
        <w:gridCol w:w="1754"/>
      </w:tblGrid>
      <w:tr w:rsidR="00E510EA" w:rsidRPr="0062605B" w:rsidTr="0051322A">
        <w:tc>
          <w:tcPr>
            <w:tcW w:w="2208" w:type="dxa"/>
          </w:tcPr>
          <w:p w:rsidR="00E510EA" w:rsidRPr="0062605B" w:rsidRDefault="00E510EA" w:rsidP="00CC33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Предметное с</w:t>
            </w:r>
            <w:r w:rsidRPr="006260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260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держание</w:t>
            </w:r>
          </w:p>
        </w:tc>
        <w:tc>
          <w:tcPr>
            <w:tcW w:w="5609" w:type="dxa"/>
          </w:tcPr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общения</w:t>
            </w:r>
          </w:p>
        </w:tc>
        <w:tc>
          <w:tcPr>
            <w:tcW w:w="1754" w:type="dxa"/>
          </w:tcPr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510EA" w:rsidRPr="0062605B" w:rsidTr="0051322A">
        <w:tc>
          <w:tcPr>
            <w:tcW w:w="2208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СМИ: радио, т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левидение, инте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нет.</w:t>
            </w:r>
          </w:p>
        </w:tc>
        <w:tc>
          <w:tcPr>
            <w:tcW w:w="5609" w:type="dxa"/>
          </w:tcPr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СМИ. Телевидение. Пассивный залог простого настоящего и простого прошедшего времени. Па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сивный залог настоящего длительного и прошедш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го длительного времени. Телепрограммы и телек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налы. «ВВС» - Британская теле - и радиокомпания. Телевидение в школе.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Аббревиатура</w:t>
            </w:r>
            <w:proofErr w:type="gram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мы смо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рим по телевидению. Неисчисляемые имена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ствительные</w:t>
            </w:r>
            <w:proofErr w:type="gram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ассивный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залог настоящего и пр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шедшего совершённого времени. Фразовый глагол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turn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Влияние телевидения. Значение телевидения. Современное телевидение. Грамматические ос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бенности слова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Дети и телевидение. Слов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образование: префиксы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ir.Новейшие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массовой информации. И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тернет. Грамматические особенности слов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. Современные СМИ. СМИ и реклама. </w:t>
            </w:r>
            <w:proofErr w:type="gram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и радиовещание. Любимая телепередача.</w:t>
            </w:r>
          </w:p>
        </w:tc>
        <w:tc>
          <w:tcPr>
            <w:tcW w:w="1754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510EA" w:rsidRPr="0062605B" w:rsidTr="0051322A">
        <w:tc>
          <w:tcPr>
            <w:tcW w:w="2208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Печатные изд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ния: книги, журн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лы, газеты</w:t>
            </w:r>
          </w:p>
        </w:tc>
        <w:tc>
          <w:tcPr>
            <w:tcW w:w="5609" w:type="dxa"/>
          </w:tcPr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Употреблениеструктуры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«ne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er/sometimes/often fail to do».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Мнениячитателей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Употреблениеслов</w:t>
            </w:r>
            <w:proofErr w:type="spellEnd"/>
            <w:proofErr w:type="gramStart"/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proofErr w:type="gramEnd"/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Tell, speak, chat, answer, r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ply, explain, </w:t>
            </w:r>
            <w:proofErr w:type="gramStart"/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</w:t>
            </w:r>
            <w:proofErr w:type="gramEnd"/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Великие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626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Какими бывают книги? Синонимы. Книги. Типы книг. Ра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личие между словами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Printtype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publish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Неопред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ленное местоимение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Британские газеты. Бр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танская пресса.</w:t>
            </w:r>
          </w:p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Причастия. Первое печатное издание. Заголовки газет. Фразовый глагол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tolook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Н. Гумилев - Вел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кий поэт. Причастие 1 в различных словосочетан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ях. Разговор по телефону. Печатные издания. Жу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налистика. Словообразование при помощи суффи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сов –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. Льюис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Кэрролл</w:t>
            </w:r>
            <w:proofErr w:type="gram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нига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которую 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прочитал. Великие писатели мира. Шедевры м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ровой литература. Печатные издания. Шерлок Холмс. Интересные факты. Творчество О. Генри. Посещение библиотеки.</w:t>
            </w:r>
          </w:p>
        </w:tc>
        <w:tc>
          <w:tcPr>
            <w:tcW w:w="1754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</w:tr>
      <w:tr w:rsidR="00E510EA" w:rsidRPr="0062605B" w:rsidTr="0051322A">
        <w:tc>
          <w:tcPr>
            <w:tcW w:w="2208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Наука и техн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логии</w:t>
            </w:r>
          </w:p>
        </w:tc>
        <w:tc>
          <w:tcPr>
            <w:tcW w:w="5609" w:type="dxa"/>
          </w:tcPr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Известные ученые и их открытия. Знакомство с м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ровыми учеными и их открытиями. Что такое наука. Что такое технология. Компьютеры. Герундиальная конструкция после глаголов с предлогами. Инд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стриальная революция в Европе. История технол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гий. Герундиальная конструкция после глаголов с предлогами. Из истории возникновения техники. Приборы и инструменты, которые мы используем дома. История возникновения зонтика. Различие употреблений глаголов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toinvent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todiscover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История появления чулок. Словообразование при помощи префикса –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История технологии. Всемирные изобретения. Инфинитив. Изобретения. Советские космонавты. Употребление артиклей с уникальн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ми объектами и </w:t>
            </w:r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>явлениями. Первый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полёт человека в </w:t>
            </w:r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>космос. Фразовый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глагол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break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Исследование космоса. Модальные глаголы. Космос и мы. Мо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ковский и Лондонский метрополитены. </w:t>
            </w:r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>Изобрет</w:t>
            </w:r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>ния, которые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навсегда изменили мир. Наука и те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нологии. Технологический прогресс. Открытие н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известного острова.</w:t>
            </w:r>
          </w:p>
        </w:tc>
        <w:tc>
          <w:tcPr>
            <w:tcW w:w="1754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0453"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10EA" w:rsidRPr="0062605B" w:rsidTr="0051322A">
        <w:tc>
          <w:tcPr>
            <w:tcW w:w="2208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Подростки: их жизнь и проблемы</w:t>
            </w:r>
          </w:p>
        </w:tc>
        <w:tc>
          <w:tcPr>
            <w:tcW w:w="5609" w:type="dxa"/>
          </w:tcPr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Жизнь подростков. Карманные деньги. Британские подростки. Различие между словами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pair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couple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. Дж.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Селинджер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«Над пропастью во ржи». Наречия, в состав которых входит элемент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Работа для подростков. Знакомство со сложным дополнением. Необычная школа. Подростки и домашние пито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цы. Кумиры подростков. Проблемы отцов и детей. Сложное дополнение. Подросток и его окружение. Расизм в Британии. Словообразование при помощи суффикса –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. Проблема иммиграции. Азартные игры подростков. Фразовый глагол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toget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Сове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шенствование монологической речи. Молодежные движения и организации. Употребление глаголов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get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с прилагательными. Конструкция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="00287BDC"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 Жизнь Британских подростков. Подрос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ки и </w:t>
            </w:r>
            <w:proofErr w:type="gram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повседневная</w:t>
            </w:r>
            <w:proofErr w:type="gram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 xml:space="preserve"> жизнь. Проблемы подростков. Критика подростков. Новая работа </w:t>
            </w:r>
            <w:proofErr w:type="spellStart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Джейка</w:t>
            </w:r>
            <w:proofErr w:type="spellEnd"/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0EA" w:rsidRPr="0062605B" w:rsidRDefault="00E510EA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sz w:val="24"/>
                <w:szCs w:val="24"/>
              </w:rPr>
              <w:t>Подростки и их жизнь.</w:t>
            </w:r>
          </w:p>
        </w:tc>
        <w:tc>
          <w:tcPr>
            <w:tcW w:w="1754" w:type="dxa"/>
            <w:vAlign w:val="center"/>
          </w:tcPr>
          <w:p w:rsidR="00E510EA" w:rsidRPr="0062605B" w:rsidRDefault="00E510E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0453"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1322A" w:rsidRPr="0062605B" w:rsidTr="0051322A">
        <w:tc>
          <w:tcPr>
            <w:tcW w:w="2208" w:type="dxa"/>
            <w:vAlign w:val="center"/>
          </w:tcPr>
          <w:p w:rsidR="0051322A" w:rsidRPr="0062605B" w:rsidRDefault="0051322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09" w:type="dxa"/>
          </w:tcPr>
          <w:p w:rsidR="0051322A" w:rsidRPr="0062605B" w:rsidRDefault="0051322A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51322A" w:rsidRPr="0062605B" w:rsidRDefault="0051322A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</w:rPr>
              <w:t>102часа</w:t>
            </w:r>
          </w:p>
        </w:tc>
      </w:tr>
    </w:tbl>
    <w:p w:rsidR="000E4C2D" w:rsidRPr="0062605B" w:rsidRDefault="000E4C2D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E4C2D" w:rsidRPr="0062605B" w:rsidSect="00FE0823">
          <w:footerReference w:type="default" r:id="rId8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CC33A6" w:rsidRDefault="0062605B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0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 – тематическое планирование </w:t>
      </w:r>
      <w:r w:rsidR="00CC33A6">
        <w:rPr>
          <w:rFonts w:ascii="Times New Roman" w:hAnsi="Times New Roman" w:cs="Times New Roman"/>
          <w:b/>
          <w:sz w:val="24"/>
          <w:szCs w:val="24"/>
        </w:rPr>
        <w:t xml:space="preserve">по английскому языку </w:t>
      </w:r>
    </w:p>
    <w:p w:rsidR="00CC33A6" w:rsidRDefault="00CC33A6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C33A6" w:rsidRDefault="00CC33A6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плану 102 часа</w:t>
      </w:r>
    </w:p>
    <w:p w:rsidR="00CC33A6" w:rsidRDefault="00CC33A6" w:rsidP="00CC33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Всего-102 часа</w:t>
      </w:r>
    </w:p>
    <w:p w:rsidR="00CC33A6" w:rsidRDefault="00CC33A6" w:rsidP="00CC33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часа в неделю</w:t>
      </w:r>
    </w:p>
    <w:p w:rsidR="00CC33A6" w:rsidRDefault="00CC33A6" w:rsidP="00CC33A6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b/>
        </w:rPr>
        <w:t xml:space="preserve">Планирование составлено на основе </w:t>
      </w:r>
      <w:r>
        <w:rPr>
          <w:rStyle w:val="c16"/>
          <w:color w:val="000000"/>
        </w:rPr>
        <w:t>Федерального закона от 29.12.2012 № 273 – ФЗ «Об образовании в РФ», примерной программы по иностранному языку, опубликованной в Сборнике нормативных документов МО РФ «Иностранный язык», Федерального комп</w:t>
      </w:r>
      <w:r>
        <w:rPr>
          <w:rStyle w:val="c16"/>
          <w:color w:val="000000"/>
        </w:rPr>
        <w:t>о</w:t>
      </w:r>
      <w:r>
        <w:rPr>
          <w:rStyle w:val="c16"/>
          <w:color w:val="000000"/>
        </w:rPr>
        <w:t>нента Государственного стандарта, издательство Дрофа, 2008 год издания, авторской пр</w:t>
      </w:r>
      <w:r>
        <w:rPr>
          <w:rStyle w:val="c16"/>
          <w:color w:val="000000"/>
        </w:rPr>
        <w:t>о</w:t>
      </w:r>
      <w:r>
        <w:rPr>
          <w:rStyle w:val="c16"/>
          <w:color w:val="000000"/>
        </w:rPr>
        <w:t>граммы Афанасьевой О.В. УМК «Английский язык для общеобразовательных учрежд</w:t>
      </w:r>
      <w:r>
        <w:rPr>
          <w:rStyle w:val="c16"/>
          <w:color w:val="000000"/>
        </w:rPr>
        <w:t>е</w:t>
      </w:r>
      <w:r>
        <w:rPr>
          <w:rStyle w:val="c16"/>
          <w:color w:val="000000"/>
        </w:rPr>
        <w:t>ний» серии "Rainbow English" для 5-9 классов О.В. Афанасьевой, И.В. Михеевой</w:t>
      </w:r>
      <w:proofErr w:type="gramEnd"/>
      <w:r>
        <w:rPr>
          <w:rStyle w:val="c16"/>
          <w:color w:val="000000"/>
        </w:rPr>
        <w:t>, Н.В. Языкова, Е.А. Колесникова и с учетом положений Федерального компонента госуда</w:t>
      </w:r>
      <w:r>
        <w:rPr>
          <w:rStyle w:val="c16"/>
          <w:color w:val="000000"/>
        </w:rPr>
        <w:t>р</w:t>
      </w:r>
      <w:r>
        <w:rPr>
          <w:rStyle w:val="c16"/>
          <w:color w:val="000000"/>
        </w:rPr>
        <w:t>ственного стандарта общего образования в общеобразовательных учреждениях на базовом уровне, утвержденного 5 марта 2004 года приказ № 1089, примерной программы, подг</w:t>
      </w:r>
      <w:r>
        <w:rPr>
          <w:rStyle w:val="c16"/>
          <w:color w:val="000000"/>
        </w:rPr>
        <w:t>о</w:t>
      </w:r>
      <w:r>
        <w:rPr>
          <w:rStyle w:val="c16"/>
          <w:color w:val="000000"/>
        </w:rPr>
        <w:t>товленной в рамках внедрение Федеральных государственных стандартов общего образ</w:t>
      </w:r>
      <w:r>
        <w:rPr>
          <w:rStyle w:val="c16"/>
          <w:color w:val="000000"/>
        </w:rPr>
        <w:t>о</w:t>
      </w:r>
      <w:r>
        <w:rPr>
          <w:rStyle w:val="c16"/>
          <w:color w:val="000000"/>
        </w:rPr>
        <w:t>вания второго поколения.</w:t>
      </w:r>
    </w:p>
    <w:p w:rsidR="00CC33A6" w:rsidRPr="00CC33A6" w:rsidRDefault="00CC33A6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3"/>
        <w:gridCol w:w="3675"/>
        <w:gridCol w:w="3714"/>
        <w:gridCol w:w="1439"/>
      </w:tblGrid>
      <w:tr w:rsidR="0062605B" w:rsidRPr="0062605B" w:rsidTr="00616814">
        <w:tc>
          <w:tcPr>
            <w:tcW w:w="764" w:type="dxa"/>
            <w:vMerge w:val="restart"/>
            <w:vAlign w:val="center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6" w:type="dxa"/>
            <w:tcBorders>
              <w:bottom w:val="nil"/>
            </w:tcBorders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045" w:type="dxa"/>
            <w:tcBorders>
              <w:bottom w:val="nil"/>
            </w:tcBorders>
            <w:vAlign w:val="center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75" w:type="dxa"/>
            <w:tcBorders>
              <w:bottom w:val="nil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62605B" w:rsidRPr="0062605B" w:rsidTr="00616814">
        <w:tc>
          <w:tcPr>
            <w:tcW w:w="764" w:type="dxa"/>
            <w:vMerge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nil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nil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СМИ. Телевидение.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информации.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Телепрограммы и телеканалы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«ВВС» - Британская теле - и р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диокомпания.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 в школе.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смотрим по телевидению.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567"/>
        </w:trPr>
        <w:tc>
          <w:tcPr>
            <w:tcW w:w="764" w:type="dxa"/>
            <w:tcBorders>
              <w:bottom w:val="single" w:sz="4" w:space="0" w:color="auto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bottom w:val="single" w:sz="4" w:space="0" w:color="auto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Телепрограммы.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394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телевидения.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телевидения.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телевидение.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телевидение.</w:t>
            </w:r>
          </w:p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445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телевидение.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и телевидение.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Новейшие средства массовой и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формации. Интернет.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613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</w:t>
            </w: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tcBorders>
              <w:top w:val="nil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написание писем личн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характера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написание писем личн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характера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«СМИ: тел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видение, радио, интернет»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«СМИ: тел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видение, радио, интернет»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550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типичного америка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 к телевидению.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Пользователи интернета.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tcBorders>
              <w:top w:val="nil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за первую четверть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СМИ.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 и реклама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373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</w:t>
            </w:r>
            <w:proofErr w:type="gramEnd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радиовещание.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599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Любимая телепередача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345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СМИ: радио, телев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дение, интернет.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Урок-презентация и словарный диктант по теме «СМИ: радио, телевидение, интернет».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30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Мнения читателей.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356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библиотеки мира.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бывают книги?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Книги. Типы книг.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Книги. Типы книг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Британские газеты.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Британская пресса.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печатное издание.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Заголовки газет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Гумилев - Великий поэт.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по телефону.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Журналистика.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Льюис Кэрролл.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Книга, которую я прочитал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«СМИ: тел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видение, радио, интернет.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 за первое полугодие.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писатели мира.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Шедевры мировой литература. 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Печатные издания.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Изученный 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грамматический материал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48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Шерлок Холмс. Интересные фа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О. Генри.</w:t>
            </w: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Изученный грамматический м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библиотеки.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по теме «Печатные издания: книги, журналы, газеты».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Печатные издания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Урок-презентация и словарный диктант по теме «Печатные изд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ния: книги, журналы, газеты»».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ученые и их открытия.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наука. Что такое те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нология.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Индустриальная революция в 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технологий.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возникновения те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инструменты, кот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рые мы используем дома.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зонтика.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появления чулок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технологии.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Всемирные изобретения.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Изобретения.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Советские космонавты.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полёт человека в космос.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космоса.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 и мы.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«Наука и технология».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по теме «Наука и технология»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Московский и Лондонский ме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рополитены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Изобретения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которые навсегда изменили мир.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и технологии.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Технологический прогресс.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 за третью четверть.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неизвестного острова.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3.Наука и технологии.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Урок-презентация и словарный диктант по теме «Наука и техн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логия».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подростков.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Карманные деньги.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80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Британские подростки.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Дж. </w:t>
            </w:r>
            <w:proofErr w:type="spellStart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Селинджер</w:t>
            </w:r>
            <w:proofErr w:type="spellEnd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«Над пропастью во ржи». Часть 1.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для подростков.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562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Дж. </w:t>
            </w:r>
            <w:proofErr w:type="spellStart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Селинджер</w:t>
            </w:r>
            <w:proofErr w:type="spellEnd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«Над пропастью во ржи». Часть 2.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rPr>
          <w:trHeight w:val="365"/>
        </w:trPr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Необычная школа.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Подростки и домашние питомцы.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Кумиры подростков.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отцов и детей.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Подросток и его окружение.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Расизм в Британии.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иммиграции.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  <w:tcBorders>
              <w:top w:val="nil"/>
            </w:tcBorders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Азартные игры подростков.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Молодежные движения и орган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Молодежные движения и орган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«Подростки: их жизнь и проблемы».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Британских подростков.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Подростки и </w:t>
            </w:r>
            <w:proofErr w:type="gramStart"/>
            <w:r w:rsidRPr="0062605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повседневная</w:t>
            </w:r>
            <w:proofErr w:type="gramEnd"/>
            <w:r w:rsidRPr="0062605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жизнь.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97.</w:t>
            </w: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лексико-грамматического материала,</w:t>
            </w: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год. Проблемы подростков. Подготовка к пр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межуточной аттестации.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аттестация. 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  <w:vAlign w:val="center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Критика подростков.</w:t>
            </w: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Новая работа </w:t>
            </w:r>
            <w:proofErr w:type="spellStart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Джейка</w:t>
            </w:r>
            <w:proofErr w:type="spellEnd"/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Подростки и их жизнь.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Урок-презентация и словарный диктант по теме «Подростки: их жизнь и проблемы».</w:t>
            </w:r>
          </w:p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05B" w:rsidRPr="0062605B" w:rsidTr="00616814">
        <w:tc>
          <w:tcPr>
            <w:tcW w:w="764" w:type="dxa"/>
          </w:tcPr>
          <w:p w:rsidR="0062605B" w:rsidRPr="0062605B" w:rsidRDefault="0062605B" w:rsidP="006260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4036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Быть подростком</w:t>
            </w:r>
          </w:p>
        </w:tc>
        <w:tc>
          <w:tcPr>
            <w:tcW w:w="4045" w:type="dxa"/>
          </w:tcPr>
          <w:p w:rsidR="0062605B" w:rsidRPr="0062605B" w:rsidRDefault="0062605B" w:rsidP="006260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изученного матери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2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за год</w:t>
            </w:r>
          </w:p>
        </w:tc>
        <w:tc>
          <w:tcPr>
            <w:tcW w:w="1575" w:type="dxa"/>
          </w:tcPr>
          <w:p w:rsidR="0062605B" w:rsidRPr="0062605B" w:rsidRDefault="0062605B" w:rsidP="006260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05B" w:rsidRPr="0062605B" w:rsidRDefault="0062605B" w:rsidP="006260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605B">
        <w:rPr>
          <w:rFonts w:ascii="Times New Roman" w:eastAsia="Calibri" w:hAnsi="Times New Roman" w:cs="Times New Roman"/>
          <w:b/>
          <w:sz w:val="24"/>
          <w:szCs w:val="24"/>
        </w:rPr>
        <w:t>Учебно-методический компле</w:t>
      </w:r>
      <w:proofErr w:type="gramStart"/>
      <w:r w:rsidRPr="0062605B">
        <w:rPr>
          <w:rFonts w:ascii="Times New Roman" w:eastAsia="Calibri" w:hAnsi="Times New Roman" w:cs="Times New Roman"/>
          <w:b/>
          <w:sz w:val="24"/>
          <w:szCs w:val="24"/>
        </w:rPr>
        <w:t>кт вкл</w:t>
      </w:r>
      <w:proofErr w:type="gramEnd"/>
      <w:r w:rsidRPr="0062605B">
        <w:rPr>
          <w:rFonts w:ascii="Times New Roman" w:eastAsia="Calibri" w:hAnsi="Times New Roman" w:cs="Times New Roman"/>
          <w:b/>
          <w:sz w:val="24"/>
          <w:szCs w:val="24"/>
        </w:rPr>
        <w:t>ючает в себя: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УМК «Английский язык» серии «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Rainbow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62605B">
        <w:rPr>
          <w:rFonts w:ascii="Times New Roman" w:hAnsi="Times New Roman" w:cs="Times New Roman"/>
          <w:sz w:val="24"/>
          <w:szCs w:val="24"/>
        </w:rPr>
        <w:t>» для 9 класса: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605B">
        <w:rPr>
          <w:rFonts w:ascii="Times New Roman" w:hAnsi="Times New Roman" w:cs="Times New Roman"/>
          <w:b/>
          <w:bCs/>
          <w:sz w:val="24"/>
          <w:szCs w:val="24"/>
        </w:rPr>
        <w:t>Методическая литература для учителя: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предметам. Иностранный язык. 5-9 классы. – 2-е изд. – М.: Просвещение, 2013. – 144 </w:t>
      </w:r>
      <w:proofErr w:type="gramStart"/>
      <w:r w:rsidRPr="0062605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2605B">
        <w:rPr>
          <w:rFonts w:ascii="Times New Roman" w:hAnsi="Times New Roman" w:cs="Times New Roman"/>
          <w:sz w:val="24"/>
          <w:szCs w:val="24"/>
        </w:rPr>
        <w:t xml:space="preserve">. - (Стандарты второго поколения). 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Рабочая программа. Английский язык. 5-9 классы: учебно-методическое пособие / О. В. Афанасьева, И. В. Михеева, Н. В. Языкова, Е. А. Колесникова. – М.: Дрофа, 2015. - (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Rai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bow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62605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605B">
        <w:rPr>
          <w:rFonts w:ascii="Times New Roman" w:hAnsi="Times New Roman" w:cs="Times New Roman"/>
          <w:b/>
          <w:bCs/>
          <w:sz w:val="24"/>
          <w:szCs w:val="24"/>
        </w:rPr>
        <w:t>Литература для учащихся: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Английский язык. 9 кл. в 2 ч. Ч. 1: учебник для общеобразовательных учреждений/О. В. Афанасьева, И. В. Михеева, К</w:t>
      </w:r>
      <w:r>
        <w:rPr>
          <w:rFonts w:ascii="Times New Roman" w:hAnsi="Times New Roman" w:cs="Times New Roman"/>
          <w:sz w:val="24"/>
          <w:szCs w:val="24"/>
        </w:rPr>
        <w:t>. М. Баранова. – М.: Дрофа, 2021</w:t>
      </w:r>
      <w:r w:rsidRPr="0062605B">
        <w:rPr>
          <w:rFonts w:ascii="Times New Roman" w:hAnsi="Times New Roman" w:cs="Times New Roman"/>
          <w:sz w:val="24"/>
          <w:szCs w:val="24"/>
        </w:rPr>
        <w:t>. - (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Rainbow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62605B">
        <w:rPr>
          <w:rFonts w:ascii="Times New Roman" w:hAnsi="Times New Roman" w:cs="Times New Roman"/>
          <w:sz w:val="24"/>
          <w:szCs w:val="24"/>
        </w:rPr>
        <w:t>).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5B">
        <w:rPr>
          <w:rFonts w:ascii="Times New Roman" w:hAnsi="Times New Roman" w:cs="Times New Roman"/>
          <w:sz w:val="24"/>
          <w:szCs w:val="24"/>
        </w:rPr>
        <w:t>Английский язык. 9 кл. в 2 ч. Ч. 2: учебник для общеобразовательных учреждений/О. В. Афанасьева, И. В. Михеева, К</w:t>
      </w:r>
      <w:r>
        <w:rPr>
          <w:rFonts w:ascii="Times New Roman" w:hAnsi="Times New Roman" w:cs="Times New Roman"/>
          <w:sz w:val="24"/>
          <w:szCs w:val="24"/>
        </w:rPr>
        <w:t>. М. Баранова. – М.: Дрофа, 2021</w:t>
      </w:r>
      <w:r w:rsidRPr="0062605B">
        <w:rPr>
          <w:rFonts w:ascii="Times New Roman" w:hAnsi="Times New Roman" w:cs="Times New Roman"/>
          <w:sz w:val="24"/>
          <w:szCs w:val="24"/>
        </w:rPr>
        <w:t>. - (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Rainbow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62605B">
        <w:rPr>
          <w:rFonts w:ascii="Times New Roman" w:hAnsi="Times New Roman" w:cs="Times New Roman"/>
          <w:sz w:val="24"/>
          <w:szCs w:val="24"/>
        </w:rPr>
        <w:t>).</w:t>
      </w:r>
    </w:p>
    <w:p w:rsidR="0062605B" w:rsidRPr="0062605B" w:rsidRDefault="0062605B" w:rsidP="006260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2605B">
        <w:rPr>
          <w:rFonts w:ascii="Times New Roman" w:hAnsi="Times New Roman" w:cs="Times New Roman"/>
          <w:b/>
          <w:bCs/>
          <w:sz w:val="24"/>
          <w:szCs w:val="24"/>
        </w:rPr>
        <w:lastRenderedPageBreak/>
        <w:t>Аудиоиздания</w:t>
      </w:r>
      <w:proofErr w:type="spellEnd"/>
    </w:p>
    <w:p w:rsidR="0062605B" w:rsidRPr="0062605B" w:rsidRDefault="0062605B" w:rsidP="006260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605B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62605B">
        <w:rPr>
          <w:rFonts w:ascii="Times New Roman" w:hAnsi="Times New Roman" w:cs="Times New Roman"/>
          <w:sz w:val="24"/>
          <w:szCs w:val="24"/>
        </w:rPr>
        <w:t xml:space="preserve"> к учебнику О. В. Афанасьевой, И. В. Михеевой, К. М. Барановой А</w:t>
      </w:r>
      <w:r w:rsidRPr="0062605B">
        <w:rPr>
          <w:rFonts w:ascii="Times New Roman" w:hAnsi="Times New Roman" w:cs="Times New Roman"/>
          <w:sz w:val="24"/>
          <w:szCs w:val="24"/>
        </w:rPr>
        <w:t>н</w:t>
      </w:r>
      <w:r w:rsidRPr="0062605B">
        <w:rPr>
          <w:rFonts w:ascii="Times New Roman" w:hAnsi="Times New Roman" w:cs="Times New Roman"/>
          <w:sz w:val="24"/>
          <w:szCs w:val="24"/>
        </w:rPr>
        <w:t>глийский язык: «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Rainbow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05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62605B">
        <w:rPr>
          <w:rFonts w:ascii="Times New Roman" w:hAnsi="Times New Roman" w:cs="Times New Roman"/>
          <w:sz w:val="24"/>
          <w:szCs w:val="24"/>
        </w:rPr>
        <w:t xml:space="preserve">». Учебник английского языка для 9 класса. </w:t>
      </w:r>
      <w:proofErr w:type="gramStart"/>
      <w:r w:rsidRPr="0062605B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2605B">
        <w:rPr>
          <w:rFonts w:ascii="Times New Roman" w:hAnsi="Times New Roman" w:cs="Times New Roman"/>
          <w:sz w:val="24"/>
          <w:szCs w:val="24"/>
        </w:rPr>
        <w:t xml:space="preserve"> MP3.</w:t>
      </w:r>
      <w:proofErr w:type="gramEnd"/>
    </w:p>
    <w:p w:rsidR="0062605B" w:rsidRPr="0062605B" w:rsidRDefault="0062605B" w:rsidP="006260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72F" w:rsidRPr="0062605B" w:rsidRDefault="00D4272F" w:rsidP="006260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272F" w:rsidRPr="0062605B" w:rsidSect="006260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E3" w:rsidRDefault="00E54DE3" w:rsidP="0062605B">
      <w:pPr>
        <w:spacing w:after="0" w:line="240" w:lineRule="auto"/>
      </w:pPr>
      <w:r>
        <w:separator/>
      </w:r>
    </w:p>
  </w:endnote>
  <w:endnote w:type="continuationSeparator" w:id="0">
    <w:p w:rsidR="00E54DE3" w:rsidRDefault="00E54DE3" w:rsidP="00626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4718"/>
      <w:docPartObj>
        <w:docPartGallery w:val="Page Numbers (Bottom of Page)"/>
        <w:docPartUnique/>
      </w:docPartObj>
    </w:sdtPr>
    <w:sdtEndPr/>
    <w:sdtContent>
      <w:p w:rsidR="00FE0823" w:rsidRDefault="0079347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9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605B" w:rsidRDefault="006260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E3" w:rsidRDefault="00E54DE3" w:rsidP="0062605B">
      <w:pPr>
        <w:spacing w:after="0" w:line="240" w:lineRule="auto"/>
      </w:pPr>
      <w:r>
        <w:separator/>
      </w:r>
    </w:p>
  </w:footnote>
  <w:footnote w:type="continuationSeparator" w:id="0">
    <w:p w:rsidR="00E54DE3" w:rsidRDefault="00E54DE3" w:rsidP="00626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A4C069C"/>
    <w:lvl w:ilvl="0">
      <w:numFmt w:val="bullet"/>
      <w:lvlText w:val="*"/>
      <w:lvlJc w:val="left"/>
    </w:lvl>
  </w:abstractNum>
  <w:abstractNum w:abstractNumId="1">
    <w:nsid w:val="039069B0"/>
    <w:multiLevelType w:val="hybridMultilevel"/>
    <w:tmpl w:val="820C757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FEB86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A51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3C56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CC82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403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808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23F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C12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5C8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6E4620"/>
    <w:multiLevelType w:val="hybridMultilevel"/>
    <w:tmpl w:val="3A484AE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C2D4219"/>
    <w:multiLevelType w:val="multilevel"/>
    <w:tmpl w:val="DE0AB73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6">
    <w:nsid w:val="19B316BA"/>
    <w:multiLevelType w:val="hybridMultilevel"/>
    <w:tmpl w:val="08D092A0"/>
    <w:lvl w:ilvl="0" w:tplc="0E567376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97AEB"/>
    <w:multiLevelType w:val="hybridMultilevel"/>
    <w:tmpl w:val="BF549EE6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C22A6E"/>
    <w:multiLevelType w:val="hybridMultilevel"/>
    <w:tmpl w:val="5E7C3518"/>
    <w:lvl w:ilvl="0" w:tplc="464AFE9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6D805E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2266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0F5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A43D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0A8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961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46FB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52F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D56280"/>
    <w:multiLevelType w:val="hybridMultilevel"/>
    <w:tmpl w:val="3D6CB740"/>
    <w:lvl w:ilvl="0" w:tplc="0E567376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D31710E"/>
    <w:multiLevelType w:val="hybridMultilevel"/>
    <w:tmpl w:val="A1E8C01C"/>
    <w:lvl w:ilvl="0" w:tplc="E32C9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726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CC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C9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CCD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F26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806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0C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03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31C95"/>
    <w:multiLevelType w:val="hybridMultilevel"/>
    <w:tmpl w:val="6BAAF824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F311EE6"/>
    <w:multiLevelType w:val="hybridMultilevel"/>
    <w:tmpl w:val="3AA05F54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48196D"/>
    <w:multiLevelType w:val="hybridMultilevel"/>
    <w:tmpl w:val="53E6F01A"/>
    <w:lvl w:ilvl="0" w:tplc="AC248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0D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82D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DCB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F6C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8007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CE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BE8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E679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4D1A66"/>
    <w:multiLevelType w:val="hybridMultilevel"/>
    <w:tmpl w:val="CBCE37A8"/>
    <w:lvl w:ilvl="0" w:tplc="0E56737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BFB5450"/>
    <w:multiLevelType w:val="hybridMultilevel"/>
    <w:tmpl w:val="814CC6EE"/>
    <w:lvl w:ilvl="0" w:tplc="0E5673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437F5"/>
    <w:multiLevelType w:val="hybridMultilevel"/>
    <w:tmpl w:val="C8980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84ABF"/>
    <w:multiLevelType w:val="hybridMultilevel"/>
    <w:tmpl w:val="29D09AD8"/>
    <w:lvl w:ilvl="0" w:tplc="6540C60C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5A586676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57746A1E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9704E8D4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97D8D328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2E68A75A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CEEA6594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4860F0A8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ED821D36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3B3FB8"/>
    <w:multiLevelType w:val="hybridMultilevel"/>
    <w:tmpl w:val="7F50BF3A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781D9A"/>
    <w:multiLevelType w:val="hybridMultilevel"/>
    <w:tmpl w:val="8CD4468A"/>
    <w:lvl w:ilvl="0" w:tplc="0E5673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A638FB"/>
    <w:multiLevelType w:val="multilevel"/>
    <w:tmpl w:val="7CA8CC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1">
    <w:nsid w:val="64D20C4B"/>
    <w:multiLevelType w:val="hybridMultilevel"/>
    <w:tmpl w:val="D2B610E6"/>
    <w:lvl w:ilvl="0" w:tplc="5C22EAB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676C25"/>
    <w:multiLevelType w:val="hybridMultilevel"/>
    <w:tmpl w:val="407C5490"/>
    <w:lvl w:ilvl="0" w:tplc="04190001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5746CA2"/>
    <w:multiLevelType w:val="hybridMultilevel"/>
    <w:tmpl w:val="B738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D225A1"/>
    <w:multiLevelType w:val="hybridMultilevel"/>
    <w:tmpl w:val="8A7C354C"/>
    <w:lvl w:ilvl="0" w:tplc="0E567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811187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6">
    <w:nsid w:val="6A620E19"/>
    <w:multiLevelType w:val="hybridMultilevel"/>
    <w:tmpl w:val="F6EC709C"/>
    <w:lvl w:ilvl="0" w:tplc="A844C5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F4ACD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CEC295E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54215C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3E328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82C720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D9C348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C6990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D5860FC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AFC1459"/>
    <w:multiLevelType w:val="hybridMultilevel"/>
    <w:tmpl w:val="8B76B1F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9B450D"/>
    <w:multiLevelType w:val="hybridMultilevel"/>
    <w:tmpl w:val="B22E1BF2"/>
    <w:lvl w:ilvl="0" w:tplc="0E567376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718307D8"/>
    <w:multiLevelType w:val="hybridMultilevel"/>
    <w:tmpl w:val="8F28909A"/>
    <w:lvl w:ilvl="0" w:tplc="6D8C370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9D6A85"/>
    <w:multiLevelType w:val="hybridMultilevel"/>
    <w:tmpl w:val="20A269C0"/>
    <w:lvl w:ilvl="0" w:tplc="A9E2C0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9613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2F5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CEF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CC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968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92D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ED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AA8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5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6"/>
  </w:num>
  <w:num w:numId="3">
    <w:abstractNumId w:val="17"/>
  </w:num>
  <w:num w:numId="4">
    <w:abstractNumId w:val="14"/>
  </w:num>
  <w:num w:numId="5">
    <w:abstractNumId w:val="7"/>
  </w:num>
  <w:num w:numId="6">
    <w:abstractNumId w:val="26"/>
  </w:num>
  <w:num w:numId="7">
    <w:abstractNumId w:val="6"/>
  </w:num>
  <w:num w:numId="8">
    <w:abstractNumId w:val="13"/>
  </w:num>
  <w:num w:numId="9">
    <w:abstractNumId w:val="34"/>
  </w:num>
  <w:num w:numId="10">
    <w:abstractNumId w:val="11"/>
  </w:num>
  <w:num w:numId="11">
    <w:abstractNumId w:val="39"/>
  </w:num>
  <w:num w:numId="12">
    <w:abstractNumId w:val="4"/>
  </w:num>
  <w:num w:numId="13">
    <w:abstractNumId w:val="31"/>
  </w:num>
  <w:num w:numId="14">
    <w:abstractNumId w:val="20"/>
  </w:num>
  <w:num w:numId="15">
    <w:abstractNumId w:val="27"/>
  </w:num>
  <w:num w:numId="16">
    <w:abstractNumId w:val="36"/>
  </w:num>
  <w:num w:numId="17">
    <w:abstractNumId w:val="25"/>
  </w:num>
  <w:num w:numId="18">
    <w:abstractNumId w:val="40"/>
  </w:num>
  <w:num w:numId="19">
    <w:abstractNumId w:val="9"/>
  </w:num>
  <w:num w:numId="20">
    <w:abstractNumId w:val="10"/>
  </w:num>
  <w:num w:numId="21">
    <w:abstractNumId w:val="24"/>
  </w:num>
  <w:num w:numId="22">
    <w:abstractNumId w:val="8"/>
  </w:num>
  <w:num w:numId="23">
    <w:abstractNumId w:val="15"/>
  </w:num>
  <w:num w:numId="24">
    <w:abstractNumId w:val="45"/>
  </w:num>
  <w:num w:numId="25">
    <w:abstractNumId w:val="18"/>
  </w:num>
  <w:num w:numId="26">
    <w:abstractNumId w:val="37"/>
  </w:num>
  <w:num w:numId="27">
    <w:abstractNumId w:val="12"/>
  </w:num>
  <w:num w:numId="28">
    <w:abstractNumId w:val="29"/>
  </w:num>
  <w:num w:numId="29">
    <w:abstractNumId w:val="21"/>
  </w:num>
  <w:num w:numId="30">
    <w:abstractNumId w:val="41"/>
  </w:num>
  <w:num w:numId="31">
    <w:abstractNumId w:val="1"/>
  </w:num>
  <w:num w:numId="32">
    <w:abstractNumId w:val="38"/>
  </w:num>
  <w:num w:numId="33">
    <w:abstractNumId w:val="42"/>
  </w:num>
  <w:num w:numId="34">
    <w:abstractNumId w:val="28"/>
  </w:num>
  <w:num w:numId="35">
    <w:abstractNumId w:val="23"/>
  </w:num>
  <w:num w:numId="36">
    <w:abstractNumId w:val="19"/>
  </w:num>
  <w:num w:numId="37">
    <w:abstractNumId w:val="2"/>
  </w:num>
  <w:num w:numId="38">
    <w:abstractNumId w:val="3"/>
  </w:num>
  <w:num w:numId="39">
    <w:abstractNumId w:val="43"/>
  </w:num>
  <w:num w:numId="40">
    <w:abstractNumId w:val="44"/>
  </w:num>
  <w:num w:numId="41">
    <w:abstractNumId w:val="32"/>
  </w:num>
  <w:num w:numId="42">
    <w:abstractNumId w:val="35"/>
  </w:num>
  <w:num w:numId="43">
    <w:abstractNumId w:val="30"/>
  </w:num>
  <w:num w:numId="44">
    <w:abstractNumId w:val="5"/>
  </w:num>
  <w:num w:numId="45">
    <w:abstractNumId w:val="33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2E93"/>
    <w:rsid w:val="00040453"/>
    <w:rsid w:val="000E4C2D"/>
    <w:rsid w:val="00142C87"/>
    <w:rsid w:val="001F33CC"/>
    <w:rsid w:val="00285E52"/>
    <w:rsid w:val="00287BDC"/>
    <w:rsid w:val="002E1777"/>
    <w:rsid w:val="0041253F"/>
    <w:rsid w:val="004355E7"/>
    <w:rsid w:val="0051322A"/>
    <w:rsid w:val="00581DA5"/>
    <w:rsid w:val="006072A2"/>
    <w:rsid w:val="006119C0"/>
    <w:rsid w:val="0062605B"/>
    <w:rsid w:val="00717114"/>
    <w:rsid w:val="00745FA2"/>
    <w:rsid w:val="0079347C"/>
    <w:rsid w:val="0094635C"/>
    <w:rsid w:val="00954992"/>
    <w:rsid w:val="00B331F4"/>
    <w:rsid w:val="00B463F6"/>
    <w:rsid w:val="00B679D1"/>
    <w:rsid w:val="00B7292A"/>
    <w:rsid w:val="00C47986"/>
    <w:rsid w:val="00CC33A6"/>
    <w:rsid w:val="00D4272F"/>
    <w:rsid w:val="00DA6481"/>
    <w:rsid w:val="00E412D9"/>
    <w:rsid w:val="00E4503B"/>
    <w:rsid w:val="00E510EA"/>
    <w:rsid w:val="00E54DE3"/>
    <w:rsid w:val="00F141C2"/>
    <w:rsid w:val="00F22E93"/>
    <w:rsid w:val="00F54769"/>
    <w:rsid w:val="00F8250D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3B"/>
  </w:style>
  <w:style w:type="paragraph" w:styleId="2">
    <w:name w:val="heading 2"/>
    <w:basedOn w:val="a"/>
    <w:next w:val="a"/>
    <w:link w:val="20"/>
    <w:uiPriority w:val="9"/>
    <w:qFormat/>
    <w:rsid w:val="000E4C2D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E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E510EA"/>
    <w:rPr>
      <w:rFonts w:ascii="Times New Roman" w:hAnsi="Times New Roman" w:cs="Times New Roman" w:hint="default"/>
      <w:sz w:val="24"/>
      <w:szCs w:val="24"/>
    </w:rPr>
  </w:style>
  <w:style w:type="character" w:styleId="a4">
    <w:name w:val="Hyperlink"/>
    <w:basedOn w:val="a0"/>
    <w:uiPriority w:val="99"/>
    <w:unhideWhenUsed/>
    <w:rsid w:val="00E510EA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99"/>
    <w:qFormat/>
    <w:rsid w:val="00DA6481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DA6481"/>
  </w:style>
  <w:style w:type="character" w:customStyle="1" w:styleId="20">
    <w:name w:val="Заголовок 2 Знак"/>
    <w:basedOn w:val="a0"/>
    <w:link w:val="2"/>
    <w:uiPriority w:val="9"/>
    <w:rsid w:val="000E4C2D"/>
    <w:rPr>
      <w:rFonts w:ascii="Times New Roman" w:eastAsia="Times New Roman" w:hAnsi="Times New Roman" w:cs="Arial"/>
      <w:b/>
      <w:bCs/>
      <w:i/>
      <w:i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E4C2D"/>
    <w:rPr>
      <w:rFonts w:ascii="Times New Roman" w:hAnsi="Times New Roman" w:cs="Times New Roman"/>
      <w:sz w:val="24"/>
      <w:szCs w:val="24"/>
      <w:u w:val="none"/>
    </w:rPr>
  </w:style>
  <w:style w:type="paragraph" w:styleId="a7">
    <w:name w:val="header"/>
    <w:basedOn w:val="a"/>
    <w:link w:val="a8"/>
    <w:uiPriority w:val="99"/>
    <w:semiHidden/>
    <w:unhideWhenUsed/>
    <w:rsid w:val="0062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605B"/>
  </w:style>
  <w:style w:type="paragraph" w:styleId="a9">
    <w:name w:val="footer"/>
    <w:basedOn w:val="a"/>
    <w:link w:val="aa"/>
    <w:uiPriority w:val="99"/>
    <w:unhideWhenUsed/>
    <w:rsid w:val="0062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605B"/>
  </w:style>
  <w:style w:type="paragraph" w:customStyle="1" w:styleId="c27">
    <w:name w:val="c27"/>
    <w:basedOn w:val="a"/>
    <w:rsid w:val="00CC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CC33A6"/>
  </w:style>
  <w:style w:type="paragraph" w:styleId="ab">
    <w:name w:val="Normal (Web)"/>
    <w:basedOn w:val="a"/>
    <w:uiPriority w:val="99"/>
    <w:semiHidden/>
    <w:unhideWhenUsed/>
    <w:rsid w:val="00CC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8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19</Pages>
  <Words>7115</Words>
  <Characters>40562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Admim</cp:lastModifiedBy>
  <cp:revision>18</cp:revision>
  <cp:lastPrinted>2021-09-01T17:42:00Z</cp:lastPrinted>
  <dcterms:created xsi:type="dcterms:W3CDTF">2018-07-28T15:55:00Z</dcterms:created>
  <dcterms:modified xsi:type="dcterms:W3CDTF">2024-09-29T08:51:00Z</dcterms:modified>
</cp:coreProperties>
</file>